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78" w:type="dxa"/>
        <w:tblInd w:w="-572" w:type="dxa"/>
        <w:tblLook w:val="04A0" w:firstRow="1" w:lastRow="0" w:firstColumn="1" w:lastColumn="0" w:noHBand="0" w:noVBand="1"/>
      </w:tblPr>
      <w:tblGrid>
        <w:gridCol w:w="2383"/>
        <w:gridCol w:w="1610"/>
        <w:gridCol w:w="1749"/>
        <w:gridCol w:w="1432"/>
        <w:gridCol w:w="1624"/>
        <w:gridCol w:w="2137"/>
        <w:gridCol w:w="1489"/>
        <w:gridCol w:w="1112"/>
        <w:gridCol w:w="1442"/>
      </w:tblGrid>
      <w:tr w:rsidR="005D7A85" w14:paraId="66BC60CD" w14:textId="77777777" w:rsidTr="72A355E0">
        <w:tc>
          <w:tcPr>
            <w:tcW w:w="2055" w:type="dxa"/>
          </w:tcPr>
          <w:p w14:paraId="522ED94B" w14:textId="77777777" w:rsidR="005D7A85" w:rsidRPr="00EA021F" w:rsidRDefault="005D7A85" w:rsidP="00BF1352">
            <w:pPr>
              <w:rPr>
                <w:rFonts w:ascii="Arial" w:hAnsi="Arial" w:cs="Arial"/>
                <w:b/>
              </w:rPr>
            </w:pPr>
            <w:r w:rsidRPr="00EA021F">
              <w:rPr>
                <w:rFonts w:ascii="Arial" w:hAnsi="Arial" w:cs="Arial"/>
                <w:b/>
              </w:rPr>
              <w:t>What hazards are present or may be generated?</w:t>
            </w:r>
          </w:p>
          <w:p w14:paraId="6A53021D" w14:textId="77777777" w:rsidR="005D7A85" w:rsidRPr="00EA021F" w:rsidRDefault="005D7A85" w:rsidP="00BF1352">
            <w:pPr>
              <w:rPr>
                <w:rFonts w:ascii="Arial" w:hAnsi="Arial" w:cs="Arial"/>
                <w:b/>
              </w:rPr>
            </w:pPr>
          </w:p>
          <w:p w14:paraId="0D84F3A5" w14:textId="77777777" w:rsidR="005D7A85" w:rsidRPr="00EA021F" w:rsidRDefault="005D7A85" w:rsidP="00BF1352">
            <w:pPr>
              <w:rPr>
                <w:rFonts w:ascii="Arial" w:hAnsi="Arial" w:cs="Arial"/>
              </w:rPr>
            </w:pPr>
            <w:r w:rsidRPr="00EA021F">
              <w:rPr>
                <w:rFonts w:ascii="Arial" w:hAnsi="Arial" w:cs="Arial"/>
                <w:b/>
              </w:rPr>
              <w:t xml:space="preserve">Hazard – </w:t>
            </w:r>
            <w:r w:rsidRPr="00EA021F">
              <w:rPr>
                <w:rFonts w:ascii="Arial" w:hAnsi="Arial" w:cs="Arial"/>
                <w:bCs/>
              </w:rPr>
              <w:t>Anything that has the potential to cause harm.</w:t>
            </w:r>
          </w:p>
        </w:tc>
        <w:tc>
          <w:tcPr>
            <w:tcW w:w="1620" w:type="dxa"/>
          </w:tcPr>
          <w:p w14:paraId="4083C401" w14:textId="77777777" w:rsidR="005D7A85" w:rsidRPr="00EA021F" w:rsidRDefault="005D7A85" w:rsidP="00BF1352">
            <w:pPr>
              <w:rPr>
                <w:rFonts w:ascii="Arial" w:hAnsi="Arial" w:cs="Arial"/>
                <w:b/>
              </w:rPr>
            </w:pPr>
            <w:r w:rsidRPr="00EA021F">
              <w:rPr>
                <w:rFonts w:ascii="Arial" w:hAnsi="Arial" w:cs="Arial"/>
                <w:b/>
              </w:rPr>
              <w:t>What is the risk?</w:t>
            </w:r>
          </w:p>
          <w:p w14:paraId="1A0323A5" w14:textId="77777777" w:rsidR="005D7A85" w:rsidRPr="00EA021F" w:rsidRDefault="005D7A85" w:rsidP="00BF1352">
            <w:pPr>
              <w:rPr>
                <w:rFonts w:ascii="Arial" w:hAnsi="Arial" w:cs="Arial"/>
                <w:b/>
              </w:rPr>
            </w:pPr>
          </w:p>
          <w:p w14:paraId="057B3D26" w14:textId="77777777" w:rsidR="005D7A85" w:rsidRPr="00EA021F" w:rsidRDefault="005D7A85" w:rsidP="00BF1352">
            <w:pPr>
              <w:rPr>
                <w:rFonts w:ascii="Arial" w:hAnsi="Arial" w:cs="Arial"/>
                <w:b/>
              </w:rPr>
            </w:pPr>
            <w:r w:rsidRPr="00EA021F">
              <w:rPr>
                <w:rFonts w:ascii="Arial" w:hAnsi="Arial" w:cs="Arial"/>
                <w:b/>
              </w:rPr>
              <w:t xml:space="preserve">Risk – </w:t>
            </w:r>
            <w:r w:rsidRPr="00EA021F">
              <w:rPr>
                <w:rFonts w:ascii="Arial" w:hAnsi="Arial" w:cs="Arial"/>
                <w:bCs/>
              </w:rPr>
              <w:t>The possibility of experiencing loss, injury or another negative consequence</w:t>
            </w:r>
            <w:r w:rsidRPr="00EA021F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770" w:type="dxa"/>
          </w:tcPr>
          <w:p w14:paraId="63E583DD" w14:textId="77777777" w:rsidR="005D7A85" w:rsidRDefault="005D7A85" w:rsidP="00BF1352">
            <w:pPr>
              <w:rPr>
                <w:rFonts w:ascii="Arial" w:hAnsi="Arial" w:cs="Arial"/>
                <w:b/>
              </w:rPr>
            </w:pPr>
            <w:r w:rsidRPr="00EA021F">
              <w:rPr>
                <w:rFonts w:ascii="Arial" w:hAnsi="Arial" w:cs="Arial"/>
                <w:b/>
              </w:rPr>
              <w:t xml:space="preserve">Please state who/what may be </w:t>
            </w:r>
            <w:r>
              <w:rPr>
                <w:rFonts w:ascii="Arial" w:hAnsi="Arial" w:cs="Arial"/>
                <w:b/>
              </w:rPr>
              <w:t>at risk.</w:t>
            </w:r>
          </w:p>
          <w:p w14:paraId="7700A3CD" w14:textId="77777777" w:rsidR="005D7A85" w:rsidRPr="00EA021F" w:rsidRDefault="005D7A85" w:rsidP="00BF1352">
            <w:pPr>
              <w:rPr>
                <w:rFonts w:ascii="Arial" w:hAnsi="Arial" w:cs="Arial"/>
                <w:b/>
              </w:rPr>
            </w:pPr>
          </w:p>
          <w:p w14:paraId="6E98EC9A" w14:textId="77777777" w:rsidR="005D7A85" w:rsidRPr="00EA021F" w:rsidRDefault="005D7A85" w:rsidP="00BF1352">
            <w:pPr>
              <w:rPr>
                <w:rFonts w:ascii="Arial" w:hAnsi="Arial" w:cs="Arial"/>
                <w:bCs/>
              </w:rPr>
            </w:pPr>
            <w:r w:rsidRPr="00EA021F">
              <w:rPr>
                <w:rFonts w:ascii="Arial" w:hAnsi="Arial" w:cs="Arial"/>
                <w:bCs/>
              </w:rPr>
              <w:t>Risk of harm to self</w:t>
            </w:r>
            <w:r>
              <w:rPr>
                <w:rFonts w:ascii="Arial" w:hAnsi="Arial" w:cs="Arial"/>
                <w:bCs/>
              </w:rPr>
              <w:t>.</w:t>
            </w:r>
            <w:r w:rsidRPr="00EA021F">
              <w:rPr>
                <w:rFonts w:ascii="Arial" w:hAnsi="Arial" w:cs="Arial"/>
                <w:bCs/>
              </w:rPr>
              <w:t xml:space="preserve"> </w:t>
            </w:r>
          </w:p>
          <w:p w14:paraId="7BB9B6F8" w14:textId="77777777" w:rsidR="005D7A85" w:rsidRPr="00EA021F" w:rsidRDefault="005D7A85" w:rsidP="00BF1352">
            <w:pPr>
              <w:rPr>
                <w:rFonts w:ascii="Arial" w:hAnsi="Arial" w:cs="Arial"/>
                <w:bCs/>
              </w:rPr>
            </w:pPr>
            <w:r w:rsidRPr="00EA021F">
              <w:rPr>
                <w:rFonts w:ascii="Arial" w:hAnsi="Arial" w:cs="Arial"/>
                <w:bCs/>
              </w:rPr>
              <w:t>Risk of harm to other</w:t>
            </w:r>
            <w:r>
              <w:rPr>
                <w:rFonts w:ascii="Arial" w:hAnsi="Arial" w:cs="Arial"/>
                <w:bCs/>
              </w:rPr>
              <w:t xml:space="preserve"> children/adults.</w:t>
            </w:r>
            <w:r w:rsidRPr="00EA021F">
              <w:rPr>
                <w:rFonts w:ascii="Arial" w:hAnsi="Arial" w:cs="Arial"/>
                <w:bCs/>
              </w:rPr>
              <w:t xml:space="preserve"> </w:t>
            </w:r>
          </w:p>
          <w:p w14:paraId="1EAD3F02" w14:textId="77777777" w:rsidR="005D7A85" w:rsidRPr="00EA021F" w:rsidRDefault="005D7A85" w:rsidP="00BF1352">
            <w:pPr>
              <w:rPr>
                <w:rFonts w:ascii="Arial" w:hAnsi="Arial" w:cs="Arial"/>
              </w:rPr>
            </w:pPr>
            <w:r w:rsidRPr="00EA021F">
              <w:rPr>
                <w:rFonts w:ascii="Arial" w:hAnsi="Arial" w:cs="Arial"/>
                <w:bCs/>
              </w:rPr>
              <w:t>Risk of damage to property</w:t>
            </w:r>
            <w:r>
              <w:rPr>
                <w:rFonts w:ascii="Arial" w:hAnsi="Arial" w:cs="Arial"/>
                <w:bCs/>
              </w:rPr>
              <w:t>/</w:t>
            </w:r>
            <w:r w:rsidRPr="00EA021F">
              <w:rPr>
                <w:rFonts w:ascii="Arial" w:hAnsi="Arial" w:cs="Arial"/>
                <w:bCs/>
              </w:rPr>
              <w:t xml:space="preserve"> equipment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85" w:type="dxa"/>
          </w:tcPr>
          <w:p w14:paraId="7756ED64" w14:textId="77777777" w:rsidR="005D7A85" w:rsidRPr="00EA021F" w:rsidRDefault="005D7A85" w:rsidP="00BF1352">
            <w:pPr>
              <w:rPr>
                <w:rFonts w:ascii="Arial" w:hAnsi="Arial" w:cs="Arial"/>
                <w:b/>
                <w:bCs/>
              </w:rPr>
            </w:pPr>
            <w:r w:rsidRPr="00EA021F">
              <w:rPr>
                <w:rFonts w:ascii="Arial" w:hAnsi="Arial" w:cs="Arial"/>
                <w:b/>
                <w:bCs/>
              </w:rPr>
              <w:t>When is the incident likely to occur?</w:t>
            </w:r>
          </w:p>
        </w:tc>
        <w:tc>
          <w:tcPr>
            <w:tcW w:w="1725" w:type="dxa"/>
          </w:tcPr>
          <w:p w14:paraId="5CDE01F9" w14:textId="77777777" w:rsidR="005D7A85" w:rsidRPr="00EA021F" w:rsidRDefault="005D7A85" w:rsidP="00BF1352">
            <w:pPr>
              <w:rPr>
                <w:rFonts w:ascii="Arial" w:hAnsi="Arial" w:cs="Arial"/>
                <w:b/>
                <w:bCs/>
              </w:rPr>
            </w:pPr>
            <w:r w:rsidRPr="00EA021F">
              <w:rPr>
                <w:rFonts w:ascii="Arial" w:hAnsi="Arial" w:cs="Arial"/>
                <w:b/>
                <w:bCs/>
              </w:rPr>
              <w:t>What is the likelihood of the hazard occurring?</w:t>
            </w:r>
          </w:p>
          <w:p w14:paraId="4BFE95FB" w14:textId="77777777" w:rsidR="005D7A85" w:rsidRPr="00EA021F" w:rsidRDefault="005D7A85" w:rsidP="00BF1352">
            <w:pPr>
              <w:rPr>
                <w:rFonts w:ascii="Arial" w:hAnsi="Arial" w:cs="Arial"/>
                <w:b/>
                <w:bCs/>
              </w:rPr>
            </w:pPr>
          </w:p>
          <w:p w14:paraId="00CCA6F0" w14:textId="77777777" w:rsidR="005D7A85" w:rsidRPr="00EA021F" w:rsidRDefault="005D7A85" w:rsidP="00BF1352">
            <w:pPr>
              <w:rPr>
                <w:rFonts w:ascii="Arial" w:hAnsi="Arial" w:cs="Arial"/>
              </w:rPr>
            </w:pPr>
            <w:r w:rsidRPr="00EA021F">
              <w:rPr>
                <w:rFonts w:ascii="Arial" w:hAnsi="Arial" w:cs="Arial"/>
              </w:rPr>
              <w:t xml:space="preserve">RAG rate here </w:t>
            </w:r>
          </w:p>
          <w:p w14:paraId="462CF61E" w14:textId="77777777" w:rsidR="005D7A85" w:rsidRPr="00EA021F" w:rsidRDefault="005D7A85" w:rsidP="00BF1352">
            <w:pPr>
              <w:rPr>
                <w:rFonts w:ascii="Arial" w:hAnsi="Arial" w:cs="Arial"/>
              </w:rPr>
            </w:pPr>
          </w:p>
          <w:p w14:paraId="45EAA7D4" w14:textId="77777777" w:rsidR="005D7A85" w:rsidRPr="00223E4C" w:rsidRDefault="005D7A85" w:rsidP="00BF1352">
            <w:pPr>
              <w:rPr>
                <w:rFonts w:ascii="Arial" w:hAnsi="Arial" w:cs="Arial"/>
                <w:color w:val="ED0000"/>
              </w:rPr>
            </w:pPr>
            <w:r w:rsidRPr="00223E4C">
              <w:rPr>
                <w:rFonts w:ascii="Arial" w:hAnsi="Arial" w:cs="Arial"/>
                <w:color w:val="ED0000"/>
              </w:rPr>
              <w:t>Red – High</w:t>
            </w:r>
          </w:p>
          <w:p w14:paraId="56354788" w14:textId="77777777" w:rsidR="005D7A85" w:rsidRPr="00EA021F" w:rsidRDefault="005D7A85" w:rsidP="00BF1352">
            <w:pPr>
              <w:rPr>
                <w:rFonts w:ascii="Arial" w:hAnsi="Arial" w:cs="Arial"/>
                <w:color w:val="FFC000"/>
              </w:rPr>
            </w:pPr>
            <w:r w:rsidRPr="00EA021F">
              <w:rPr>
                <w:rFonts w:ascii="Arial" w:hAnsi="Arial" w:cs="Arial"/>
                <w:color w:val="FFC000"/>
              </w:rPr>
              <w:t>Amber –  Medium</w:t>
            </w:r>
          </w:p>
          <w:p w14:paraId="55060C3D" w14:textId="77777777" w:rsidR="005D7A85" w:rsidRPr="00EA021F" w:rsidRDefault="005D7A85" w:rsidP="00BF1352">
            <w:pPr>
              <w:rPr>
                <w:rFonts w:ascii="Arial" w:hAnsi="Arial" w:cs="Arial"/>
                <w:b/>
                <w:bCs/>
              </w:rPr>
            </w:pPr>
            <w:r w:rsidRPr="00EA021F">
              <w:rPr>
                <w:rFonts w:ascii="Arial" w:hAnsi="Arial" w:cs="Arial"/>
                <w:color w:val="00B050"/>
              </w:rPr>
              <w:t>Green - Low</w:t>
            </w:r>
          </w:p>
        </w:tc>
        <w:tc>
          <w:tcPr>
            <w:tcW w:w="2055" w:type="dxa"/>
          </w:tcPr>
          <w:p w14:paraId="64106636" w14:textId="77777777" w:rsidR="005D7A85" w:rsidRPr="00EA021F" w:rsidRDefault="005D7A85" w:rsidP="00BF1352">
            <w:pPr>
              <w:rPr>
                <w:rFonts w:ascii="Arial" w:hAnsi="Arial" w:cs="Arial"/>
                <w:b/>
                <w:bCs/>
              </w:rPr>
            </w:pPr>
            <w:r w:rsidRPr="00EA021F">
              <w:rPr>
                <w:rFonts w:ascii="Arial" w:hAnsi="Arial" w:cs="Arial"/>
                <w:b/>
                <w:bCs/>
              </w:rPr>
              <w:t>Control measures in place.</w:t>
            </w:r>
          </w:p>
          <w:p w14:paraId="642E0E97" w14:textId="77777777" w:rsidR="005D7A85" w:rsidRPr="00EA021F" w:rsidRDefault="005D7A85" w:rsidP="00BF1352">
            <w:pPr>
              <w:rPr>
                <w:rFonts w:ascii="Arial" w:hAnsi="Arial" w:cs="Arial"/>
                <w:b/>
                <w:bCs/>
              </w:rPr>
            </w:pPr>
          </w:p>
          <w:p w14:paraId="7EF7011A" w14:textId="52E488E6" w:rsidR="72A355E0" w:rsidRDefault="72A355E0" w:rsidP="72A355E0">
            <w:pPr>
              <w:rPr>
                <w:rFonts w:ascii="Arial" w:hAnsi="Arial" w:cs="Arial"/>
              </w:rPr>
            </w:pPr>
          </w:p>
          <w:p w14:paraId="1E0B0D34" w14:textId="4877D0DA" w:rsidR="09937597" w:rsidRDefault="09937597" w:rsidP="72A355E0">
            <w:pPr>
              <w:rPr>
                <w:rFonts w:ascii="Arial" w:hAnsi="Arial" w:cs="Arial"/>
              </w:rPr>
            </w:pPr>
            <w:r w:rsidRPr="72A355E0">
              <w:rPr>
                <w:rFonts w:ascii="Arial" w:hAnsi="Arial" w:cs="Arial"/>
              </w:rPr>
              <w:t xml:space="preserve">Are </w:t>
            </w:r>
            <w:r w:rsidR="1561C260" w:rsidRPr="72A355E0">
              <w:rPr>
                <w:rFonts w:ascii="Arial" w:hAnsi="Arial" w:cs="Arial"/>
              </w:rPr>
              <w:t>strategies are in place to reduce the hazard?</w:t>
            </w:r>
          </w:p>
          <w:p w14:paraId="43F40BAD" w14:textId="7500E212" w:rsidR="72A355E0" w:rsidRDefault="72A355E0" w:rsidP="72A355E0">
            <w:pPr>
              <w:rPr>
                <w:rFonts w:ascii="Arial" w:hAnsi="Arial" w:cs="Arial"/>
              </w:rPr>
            </w:pPr>
          </w:p>
          <w:p w14:paraId="5D829D31" w14:textId="61999531" w:rsidR="1561C260" w:rsidRDefault="1561C260" w:rsidP="72A355E0">
            <w:pPr>
              <w:rPr>
                <w:rFonts w:ascii="Arial" w:hAnsi="Arial" w:cs="Arial"/>
              </w:rPr>
            </w:pPr>
            <w:r w:rsidRPr="72A355E0">
              <w:rPr>
                <w:rFonts w:ascii="Arial" w:hAnsi="Arial" w:cs="Arial"/>
              </w:rPr>
              <w:t>Are these included in child’s Nurture Plan, 4 As or  positive behaviour plan, if held?</w:t>
            </w:r>
          </w:p>
          <w:p w14:paraId="04FFDC5D" w14:textId="02A1D42E" w:rsidR="72A355E0" w:rsidRDefault="72A355E0" w:rsidP="72A355E0">
            <w:pPr>
              <w:rPr>
                <w:rFonts w:ascii="Arial" w:hAnsi="Arial" w:cs="Arial"/>
              </w:rPr>
            </w:pPr>
          </w:p>
          <w:p w14:paraId="5AC22B6C" w14:textId="77777777" w:rsidR="005D7A85" w:rsidRPr="00EA021F" w:rsidRDefault="005D7A85" w:rsidP="00BF1352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6608A9DF" w14:textId="77777777" w:rsidR="005D7A85" w:rsidRPr="00EA021F" w:rsidRDefault="005D7A85" w:rsidP="00BF1352">
            <w:pPr>
              <w:rPr>
                <w:rFonts w:ascii="Arial" w:hAnsi="Arial" w:cs="Arial"/>
                <w:b/>
                <w:bCs/>
              </w:rPr>
            </w:pPr>
            <w:r w:rsidRPr="00EA021F">
              <w:rPr>
                <w:rFonts w:ascii="Arial" w:hAnsi="Arial" w:cs="Arial"/>
                <w:b/>
                <w:bCs/>
              </w:rPr>
              <w:t>With control measures in place what is the likelihood of the hazard remaining</w:t>
            </w:r>
          </w:p>
          <w:p w14:paraId="7569AF78" w14:textId="77777777" w:rsidR="005D7A85" w:rsidRPr="00EA021F" w:rsidRDefault="005D7A85" w:rsidP="00BF1352">
            <w:pPr>
              <w:rPr>
                <w:rFonts w:ascii="Arial" w:hAnsi="Arial" w:cs="Arial"/>
              </w:rPr>
            </w:pPr>
          </w:p>
          <w:p w14:paraId="727D782A" w14:textId="77777777" w:rsidR="005D7A85" w:rsidRPr="00EA021F" w:rsidRDefault="005D7A85" w:rsidP="00BF1352">
            <w:pPr>
              <w:rPr>
                <w:rFonts w:ascii="Arial" w:hAnsi="Arial" w:cs="Arial"/>
              </w:rPr>
            </w:pPr>
            <w:r w:rsidRPr="00EA021F">
              <w:rPr>
                <w:rFonts w:ascii="Arial" w:hAnsi="Arial" w:cs="Arial"/>
              </w:rPr>
              <w:t xml:space="preserve">RAG rate here </w:t>
            </w:r>
          </w:p>
          <w:p w14:paraId="5277E0E9" w14:textId="77777777" w:rsidR="005D7A85" w:rsidRPr="00EA021F" w:rsidRDefault="005D7A85" w:rsidP="00BF1352">
            <w:pPr>
              <w:rPr>
                <w:rFonts w:ascii="Arial" w:hAnsi="Arial" w:cs="Arial"/>
              </w:rPr>
            </w:pPr>
          </w:p>
          <w:p w14:paraId="5BFC3C02" w14:textId="77777777" w:rsidR="005D7A85" w:rsidRPr="00EA021F" w:rsidRDefault="005D7A85" w:rsidP="00BF1352">
            <w:pPr>
              <w:rPr>
                <w:rFonts w:ascii="Arial" w:hAnsi="Arial" w:cs="Arial"/>
                <w:color w:val="FF0000"/>
              </w:rPr>
            </w:pPr>
            <w:r w:rsidRPr="00EA021F">
              <w:rPr>
                <w:rFonts w:ascii="Arial" w:hAnsi="Arial" w:cs="Arial"/>
                <w:color w:val="FF0000"/>
              </w:rPr>
              <w:t>Red – High</w:t>
            </w:r>
          </w:p>
          <w:p w14:paraId="7697121B" w14:textId="77777777" w:rsidR="005D7A85" w:rsidRPr="00EA021F" w:rsidRDefault="005D7A85" w:rsidP="00BF1352">
            <w:pPr>
              <w:rPr>
                <w:rFonts w:ascii="Arial" w:hAnsi="Arial" w:cs="Arial"/>
                <w:color w:val="FFC000"/>
              </w:rPr>
            </w:pPr>
            <w:r w:rsidRPr="00EA021F">
              <w:rPr>
                <w:rFonts w:ascii="Arial" w:hAnsi="Arial" w:cs="Arial"/>
                <w:color w:val="FFC000"/>
              </w:rPr>
              <w:t>Amber –  Medium</w:t>
            </w:r>
          </w:p>
          <w:p w14:paraId="1C9E9FE7" w14:textId="77777777" w:rsidR="005D7A85" w:rsidRPr="00EA021F" w:rsidRDefault="005D7A85" w:rsidP="00BF1352">
            <w:pPr>
              <w:rPr>
                <w:rFonts w:ascii="Arial" w:hAnsi="Arial" w:cs="Arial"/>
              </w:rPr>
            </w:pPr>
            <w:r w:rsidRPr="00EA021F">
              <w:rPr>
                <w:rFonts w:ascii="Arial" w:hAnsi="Arial" w:cs="Arial"/>
                <w:color w:val="00B050"/>
              </w:rPr>
              <w:t xml:space="preserve">Green - Low </w:t>
            </w:r>
          </w:p>
        </w:tc>
        <w:tc>
          <w:tcPr>
            <w:tcW w:w="1168" w:type="dxa"/>
          </w:tcPr>
          <w:p w14:paraId="0C6931C5" w14:textId="77777777" w:rsidR="005D7A85" w:rsidRPr="00EA021F" w:rsidRDefault="005D7A85" w:rsidP="00BF1352">
            <w:pPr>
              <w:rPr>
                <w:rFonts w:ascii="Arial" w:hAnsi="Arial" w:cs="Arial"/>
                <w:b/>
                <w:bCs/>
              </w:rPr>
            </w:pPr>
            <w:r w:rsidRPr="00EA021F">
              <w:rPr>
                <w:rFonts w:ascii="Arial" w:hAnsi="Arial" w:cs="Arial"/>
                <w:b/>
                <w:bCs/>
              </w:rPr>
              <w:t>Written on and date</w:t>
            </w:r>
          </w:p>
        </w:tc>
        <w:tc>
          <w:tcPr>
            <w:tcW w:w="1525" w:type="dxa"/>
          </w:tcPr>
          <w:p w14:paraId="3AA705AB" w14:textId="77777777" w:rsidR="005D7A85" w:rsidRDefault="005D7A85" w:rsidP="00BF1352">
            <w:pPr>
              <w:rPr>
                <w:rFonts w:ascii="Arial" w:hAnsi="Arial" w:cs="Arial"/>
                <w:b/>
                <w:bCs/>
              </w:rPr>
            </w:pPr>
            <w:r w:rsidRPr="00EA021F">
              <w:rPr>
                <w:rFonts w:ascii="Arial" w:hAnsi="Arial" w:cs="Arial"/>
                <w:b/>
                <w:bCs/>
              </w:rPr>
              <w:t xml:space="preserve">Reviewed by and date </w:t>
            </w:r>
          </w:p>
          <w:p w14:paraId="34914651" w14:textId="77777777" w:rsidR="005D7A85" w:rsidRDefault="005D7A85" w:rsidP="00BF1352">
            <w:pPr>
              <w:rPr>
                <w:rFonts w:ascii="Arial" w:hAnsi="Arial" w:cs="Arial"/>
              </w:rPr>
            </w:pPr>
          </w:p>
          <w:p w14:paraId="4443590F" w14:textId="77777777" w:rsidR="005D7A85" w:rsidRPr="00EA021F" w:rsidRDefault="005D7A85" w:rsidP="00BF1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  <w:r w:rsidRPr="00EA021F">
              <w:rPr>
                <w:rFonts w:ascii="Arial" w:hAnsi="Arial" w:cs="Arial"/>
              </w:rPr>
              <w:t xml:space="preserve"> </w:t>
            </w:r>
            <w:proofErr w:type="spellStart"/>
            <w:r w:rsidRPr="00EA021F">
              <w:rPr>
                <w:rFonts w:ascii="Arial" w:hAnsi="Arial" w:cs="Arial"/>
              </w:rPr>
              <w:t>inline</w:t>
            </w:r>
            <w:proofErr w:type="spellEnd"/>
            <w:r w:rsidRPr="00EA021F">
              <w:rPr>
                <w:rFonts w:ascii="Arial" w:hAnsi="Arial" w:cs="Arial"/>
              </w:rPr>
              <w:t xml:space="preserve"> with child’s Nurture Plan and/or positive behaviour plan</w:t>
            </w:r>
          </w:p>
        </w:tc>
      </w:tr>
      <w:tr w:rsidR="005D7A85" w14:paraId="78A1D8F8" w14:textId="77777777" w:rsidTr="72A355E0">
        <w:tc>
          <w:tcPr>
            <w:tcW w:w="2055" w:type="dxa"/>
          </w:tcPr>
          <w:p w14:paraId="63DA75D5" w14:textId="77777777" w:rsidR="005D7A85" w:rsidRDefault="005D7A85" w:rsidP="00BF1352">
            <w:r>
              <w:t>Biting</w:t>
            </w:r>
          </w:p>
        </w:tc>
        <w:tc>
          <w:tcPr>
            <w:tcW w:w="1620" w:type="dxa"/>
          </w:tcPr>
          <w:p w14:paraId="4EE752A8" w14:textId="77777777" w:rsidR="005D7A85" w:rsidRDefault="005D7A85" w:rsidP="00BF1352">
            <w:r>
              <w:t>Bruising</w:t>
            </w:r>
          </w:p>
          <w:p w14:paraId="1B5ACE8D" w14:textId="77777777" w:rsidR="005D7A85" w:rsidRDefault="005D7A85" w:rsidP="00BF1352">
            <w:r>
              <w:t>Broken skin</w:t>
            </w:r>
          </w:p>
          <w:p w14:paraId="05B2B0B2" w14:textId="77777777" w:rsidR="005D7A85" w:rsidRDefault="005D7A85" w:rsidP="00BF1352">
            <w:r>
              <w:t xml:space="preserve">Tetanus </w:t>
            </w:r>
          </w:p>
        </w:tc>
        <w:tc>
          <w:tcPr>
            <w:tcW w:w="1770" w:type="dxa"/>
          </w:tcPr>
          <w:p w14:paraId="33315C5B" w14:textId="77777777" w:rsidR="005D7A85" w:rsidRDefault="005D7A85" w:rsidP="00BF1352">
            <w:r>
              <w:t xml:space="preserve">Other children </w:t>
            </w:r>
          </w:p>
        </w:tc>
        <w:tc>
          <w:tcPr>
            <w:tcW w:w="1485" w:type="dxa"/>
          </w:tcPr>
          <w:p w14:paraId="07B0D1AC" w14:textId="77777777" w:rsidR="005D7A85" w:rsidRDefault="005D7A85" w:rsidP="00BF1352">
            <w:r>
              <w:t>Transitions</w:t>
            </w:r>
          </w:p>
          <w:p w14:paraId="25687952" w14:textId="77777777" w:rsidR="005D7A85" w:rsidRDefault="005D7A85" w:rsidP="00BF1352">
            <w:r>
              <w:t>Free play</w:t>
            </w:r>
          </w:p>
        </w:tc>
        <w:tc>
          <w:tcPr>
            <w:tcW w:w="1725" w:type="dxa"/>
          </w:tcPr>
          <w:p w14:paraId="3402FD5B" w14:textId="77777777" w:rsidR="005D7A85" w:rsidRDefault="005D7A85" w:rsidP="00BF1352">
            <w:r w:rsidRPr="00EA021F">
              <w:rPr>
                <w:color w:val="FF0000"/>
              </w:rPr>
              <w:t>High</w:t>
            </w:r>
          </w:p>
        </w:tc>
        <w:tc>
          <w:tcPr>
            <w:tcW w:w="2055" w:type="dxa"/>
          </w:tcPr>
          <w:p w14:paraId="71BE593B" w14:textId="77777777" w:rsidR="005D7A85" w:rsidRDefault="005D7A85" w:rsidP="00BF1352">
            <w:r>
              <w:t xml:space="preserve">KP sits with child in play, uses language for pro social behaviours. </w:t>
            </w:r>
          </w:p>
          <w:p w14:paraId="2E723016" w14:textId="77777777" w:rsidR="005D7A85" w:rsidRDefault="005D7A85" w:rsidP="00BF1352">
            <w:r>
              <w:t>STOP biting hurts – use Makaton sign for STOP.</w:t>
            </w:r>
          </w:p>
          <w:p w14:paraId="6DAB7503" w14:textId="77777777" w:rsidR="005D7A85" w:rsidRDefault="005D7A85" w:rsidP="00BF1352">
            <w:r>
              <w:t>Focus on repair – how can we make this better .</w:t>
            </w:r>
          </w:p>
        </w:tc>
        <w:tc>
          <w:tcPr>
            <w:tcW w:w="1575" w:type="dxa"/>
          </w:tcPr>
          <w:p w14:paraId="65B4D6B2" w14:textId="77777777" w:rsidR="005D7A85" w:rsidRDefault="005D7A85" w:rsidP="00BF1352">
            <w:r w:rsidRPr="00EA021F">
              <w:rPr>
                <w:color w:val="FFC000"/>
              </w:rPr>
              <w:t xml:space="preserve">Medium </w:t>
            </w:r>
          </w:p>
        </w:tc>
        <w:tc>
          <w:tcPr>
            <w:tcW w:w="1168" w:type="dxa"/>
          </w:tcPr>
          <w:p w14:paraId="659D4600" w14:textId="77777777" w:rsidR="005D7A85" w:rsidRDefault="005D7A85" w:rsidP="00BF1352"/>
        </w:tc>
        <w:tc>
          <w:tcPr>
            <w:tcW w:w="1525" w:type="dxa"/>
          </w:tcPr>
          <w:p w14:paraId="5D9357F2" w14:textId="77777777" w:rsidR="005D7A85" w:rsidRDefault="005D7A85" w:rsidP="00BF1352"/>
        </w:tc>
      </w:tr>
      <w:tr w:rsidR="005D7A85" w14:paraId="56A7704C" w14:textId="77777777" w:rsidTr="72A355E0">
        <w:tc>
          <w:tcPr>
            <w:tcW w:w="2055" w:type="dxa"/>
          </w:tcPr>
          <w:p w14:paraId="740D9E2C" w14:textId="77777777" w:rsidR="005D7A85" w:rsidRDefault="005D7A85" w:rsidP="00BF1352">
            <w:r>
              <w:t>Headbanging on to floor</w:t>
            </w:r>
          </w:p>
        </w:tc>
        <w:tc>
          <w:tcPr>
            <w:tcW w:w="1620" w:type="dxa"/>
          </w:tcPr>
          <w:p w14:paraId="4979F665" w14:textId="77777777" w:rsidR="005D7A85" w:rsidRDefault="005D7A85" w:rsidP="00BF1352">
            <w:r>
              <w:t xml:space="preserve">Bruising, skull injuries </w:t>
            </w:r>
          </w:p>
        </w:tc>
        <w:tc>
          <w:tcPr>
            <w:tcW w:w="1770" w:type="dxa"/>
          </w:tcPr>
          <w:p w14:paraId="66EE56A2" w14:textId="77777777" w:rsidR="005D7A85" w:rsidRDefault="005D7A85" w:rsidP="00BF1352">
            <w:r>
              <w:t>Themselves</w:t>
            </w:r>
          </w:p>
        </w:tc>
        <w:tc>
          <w:tcPr>
            <w:tcW w:w="1485" w:type="dxa"/>
          </w:tcPr>
          <w:p w14:paraId="607E6BCD" w14:textId="77777777" w:rsidR="005D7A85" w:rsidRDefault="005D7A85" w:rsidP="00BF1352">
            <w:r>
              <w:t xml:space="preserve">Circle time </w:t>
            </w:r>
          </w:p>
          <w:p w14:paraId="6CFA8757" w14:textId="77777777" w:rsidR="005D7A85" w:rsidRDefault="005D7A85" w:rsidP="00BF1352">
            <w:r>
              <w:t xml:space="preserve">Going home transition </w:t>
            </w:r>
          </w:p>
        </w:tc>
        <w:tc>
          <w:tcPr>
            <w:tcW w:w="1725" w:type="dxa"/>
          </w:tcPr>
          <w:p w14:paraId="6226F5B6" w14:textId="77777777" w:rsidR="005D7A85" w:rsidRDefault="005D7A85" w:rsidP="00BF1352">
            <w:r w:rsidRPr="000F4CB1">
              <w:rPr>
                <w:color w:val="FF0000"/>
              </w:rPr>
              <w:t xml:space="preserve">High </w:t>
            </w:r>
          </w:p>
        </w:tc>
        <w:tc>
          <w:tcPr>
            <w:tcW w:w="2055" w:type="dxa"/>
          </w:tcPr>
          <w:p w14:paraId="0BAD308B" w14:textId="77777777" w:rsidR="005D7A85" w:rsidRDefault="005D7A85" w:rsidP="00BF1352">
            <w:r>
              <w:t xml:space="preserve">Countdown to transitions </w:t>
            </w:r>
          </w:p>
          <w:p w14:paraId="0E2C0DC8" w14:textId="77777777" w:rsidR="005D7A85" w:rsidRDefault="005D7A85" w:rsidP="00BF1352">
            <w:r>
              <w:lastRenderedPageBreak/>
              <w:t>Visual timeline of afternoon leading up to home time.</w:t>
            </w:r>
          </w:p>
          <w:p w14:paraId="4B19577F" w14:textId="77777777" w:rsidR="005D7A85" w:rsidRDefault="005D7A85" w:rsidP="00BF1352">
            <w:r>
              <w:t>Taking child outside so they can run upset away.</w:t>
            </w:r>
          </w:p>
        </w:tc>
        <w:tc>
          <w:tcPr>
            <w:tcW w:w="1575" w:type="dxa"/>
          </w:tcPr>
          <w:p w14:paraId="263E7290" w14:textId="77777777" w:rsidR="005D7A85" w:rsidRDefault="005D7A85" w:rsidP="00BF1352">
            <w:r w:rsidRPr="00C9232B">
              <w:rPr>
                <w:color w:val="00B050"/>
              </w:rPr>
              <w:lastRenderedPageBreak/>
              <w:t>Low</w:t>
            </w:r>
          </w:p>
        </w:tc>
        <w:tc>
          <w:tcPr>
            <w:tcW w:w="1168" w:type="dxa"/>
          </w:tcPr>
          <w:p w14:paraId="44BDC678" w14:textId="77777777" w:rsidR="005D7A85" w:rsidRDefault="005D7A85" w:rsidP="00BF1352"/>
        </w:tc>
        <w:tc>
          <w:tcPr>
            <w:tcW w:w="1525" w:type="dxa"/>
          </w:tcPr>
          <w:p w14:paraId="3F73C05C" w14:textId="77777777" w:rsidR="005D7A85" w:rsidRDefault="005D7A85" w:rsidP="00BF1352"/>
        </w:tc>
      </w:tr>
      <w:tr w:rsidR="005D7A85" w14:paraId="38F6B94A" w14:textId="77777777" w:rsidTr="72A355E0">
        <w:tc>
          <w:tcPr>
            <w:tcW w:w="2055" w:type="dxa"/>
          </w:tcPr>
          <w:p w14:paraId="708BFC82" w14:textId="77777777" w:rsidR="005D7A85" w:rsidRDefault="005D7A85" w:rsidP="00BF1352">
            <w:r>
              <w:t xml:space="preserve">Pulling displays off wall </w:t>
            </w:r>
          </w:p>
        </w:tc>
        <w:tc>
          <w:tcPr>
            <w:tcW w:w="1620" w:type="dxa"/>
          </w:tcPr>
          <w:p w14:paraId="4562EC74" w14:textId="77777777" w:rsidR="005D7A85" w:rsidRDefault="005D7A85" w:rsidP="00BF1352">
            <w:r>
              <w:t>Damage to wall.</w:t>
            </w:r>
          </w:p>
          <w:p w14:paraId="7F160743" w14:textId="77777777" w:rsidR="005D7A85" w:rsidRDefault="005D7A85" w:rsidP="00BF1352">
            <w:r>
              <w:t>Destruction of other children’s pictures.</w:t>
            </w:r>
          </w:p>
          <w:p w14:paraId="0B218F7A" w14:textId="77777777" w:rsidR="005D7A85" w:rsidRDefault="005D7A85" w:rsidP="00BF1352">
            <w:r>
              <w:t>Injury to child from staples and pins</w:t>
            </w:r>
          </w:p>
        </w:tc>
        <w:tc>
          <w:tcPr>
            <w:tcW w:w="1770" w:type="dxa"/>
          </w:tcPr>
          <w:p w14:paraId="2189F1CC" w14:textId="77777777" w:rsidR="005D7A85" w:rsidRDefault="005D7A85" w:rsidP="00BF1352">
            <w:r>
              <w:t xml:space="preserve">Damage to property </w:t>
            </w:r>
          </w:p>
          <w:p w14:paraId="440DD49C" w14:textId="77777777" w:rsidR="005D7A85" w:rsidRDefault="005D7A85" w:rsidP="00BF1352">
            <w:r>
              <w:t xml:space="preserve">Harm to self </w:t>
            </w:r>
          </w:p>
          <w:p w14:paraId="61A232AC" w14:textId="77777777" w:rsidR="005D7A85" w:rsidRDefault="005D7A85" w:rsidP="00BF1352">
            <w:r>
              <w:t xml:space="preserve">Upset to other children </w:t>
            </w:r>
          </w:p>
        </w:tc>
        <w:tc>
          <w:tcPr>
            <w:tcW w:w="1485" w:type="dxa"/>
          </w:tcPr>
          <w:p w14:paraId="267ECDB2" w14:textId="77777777" w:rsidR="005D7A85" w:rsidRDefault="005D7A85" w:rsidP="00BF1352">
            <w:r>
              <w:t xml:space="preserve">Any time when child becomes distressed – if indoors </w:t>
            </w:r>
          </w:p>
        </w:tc>
        <w:tc>
          <w:tcPr>
            <w:tcW w:w="1725" w:type="dxa"/>
          </w:tcPr>
          <w:p w14:paraId="69A5FE01" w14:textId="77777777" w:rsidR="005D7A85" w:rsidRDefault="005D7A85" w:rsidP="00BF1352">
            <w:r w:rsidRPr="006F01BB">
              <w:rPr>
                <w:color w:val="FFC000"/>
              </w:rPr>
              <w:t>Medium</w:t>
            </w:r>
          </w:p>
        </w:tc>
        <w:tc>
          <w:tcPr>
            <w:tcW w:w="2055" w:type="dxa"/>
          </w:tcPr>
          <w:p w14:paraId="200E4C20" w14:textId="77777777" w:rsidR="005D7A85" w:rsidRDefault="005D7A85" w:rsidP="00BF1352">
            <w:r>
              <w:t>Remove child from indoor room. If possible, take outside or to sensory room to co regulate.</w:t>
            </w:r>
          </w:p>
          <w:p w14:paraId="5F8B2058" w14:textId="77777777" w:rsidR="005D7A85" w:rsidRDefault="005D7A85" w:rsidP="00BF1352"/>
          <w:p w14:paraId="7764BD10" w14:textId="77777777" w:rsidR="005D7A85" w:rsidRDefault="005D7A85" w:rsidP="00BF1352">
            <w:r>
              <w:t xml:space="preserve">When calm at later stage focus on the “repair” Child likes a “job” so he may help put pictures back on the wall. </w:t>
            </w:r>
          </w:p>
        </w:tc>
        <w:tc>
          <w:tcPr>
            <w:tcW w:w="1575" w:type="dxa"/>
          </w:tcPr>
          <w:p w14:paraId="6EB5FAA2" w14:textId="77777777" w:rsidR="005D7A85" w:rsidRDefault="005D7A85" w:rsidP="00BF1352">
            <w:r w:rsidRPr="006F01BB">
              <w:rPr>
                <w:color w:val="00B050"/>
              </w:rPr>
              <w:t>Low</w:t>
            </w:r>
          </w:p>
        </w:tc>
        <w:tc>
          <w:tcPr>
            <w:tcW w:w="1168" w:type="dxa"/>
          </w:tcPr>
          <w:p w14:paraId="565D0160" w14:textId="77777777" w:rsidR="005D7A85" w:rsidRDefault="005D7A85" w:rsidP="00BF1352"/>
        </w:tc>
        <w:tc>
          <w:tcPr>
            <w:tcW w:w="1525" w:type="dxa"/>
          </w:tcPr>
          <w:p w14:paraId="490AA8B3" w14:textId="77777777" w:rsidR="005D7A85" w:rsidRDefault="005D7A85" w:rsidP="00BF1352"/>
        </w:tc>
      </w:tr>
      <w:tr w:rsidR="005D7A85" w14:paraId="4A7F8D0A" w14:textId="77777777" w:rsidTr="72A355E0">
        <w:tc>
          <w:tcPr>
            <w:tcW w:w="2055" w:type="dxa"/>
          </w:tcPr>
          <w:p w14:paraId="6C2F12B0" w14:textId="77777777" w:rsidR="005D7A85" w:rsidRDefault="005D7A85" w:rsidP="00BF1352">
            <w:r>
              <w:t xml:space="preserve">Throwing furniture </w:t>
            </w:r>
          </w:p>
        </w:tc>
        <w:tc>
          <w:tcPr>
            <w:tcW w:w="1620" w:type="dxa"/>
          </w:tcPr>
          <w:p w14:paraId="64ECDCBA" w14:textId="77777777" w:rsidR="005D7A85" w:rsidRDefault="005D7A85" w:rsidP="00BF1352">
            <w:r>
              <w:t xml:space="preserve">Damage to property. </w:t>
            </w:r>
          </w:p>
          <w:p w14:paraId="6DDCAFE6" w14:textId="77777777" w:rsidR="005D7A85" w:rsidRDefault="005D7A85" w:rsidP="00BF1352">
            <w:r>
              <w:t xml:space="preserve">Bruising and other injuries </w:t>
            </w:r>
          </w:p>
        </w:tc>
        <w:tc>
          <w:tcPr>
            <w:tcW w:w="1770" w:type="dxa"/>
          </w:tcPr>
          <w:p w14:paraId="4654ECB6" w14:textId="77777777" w:rsidR="005D7A85" w:rsidRDefault="005D7A85" w:rsidP="00BF1352">
            <w:r>
              <w:t xml:space="preserve">Harm to self. </w:t>
            </w:r>
          </w:p>
          <w:p w14:paraId="4309DA28" w14:textId="77777777" w:rsidR="005D7A85" w:rsidRDefault="005D7A85" w:rsidP="00BF1352">
            <w:r>
              <w:t xml:space="preserve">Harm to other children and adults </w:t>
            </w:r>
          </w:p>
          <w:p w14:paraId="6C031AC7" w14:textId="77777777" w:rsidR="005D7A85" w:rsidRDefault="005D7A85" w:rsidP="00BF1352">
            <w:r>
              <w:t>Damage to property</w:t>
            </w:r>
          </w:p>
        </w:tc>
        <w:tc>
          <w:tcPr>
            <w:tcW w:w="1485" w:type="dxa"/>
          </w:tcPr>
          <w:p w14:paraId="4E2733DC" w14:textId="77777777" w:rsidR="005D7A85" w:rsidRDefault="005D7A85" w:rsidP="00BF1352">
            <w:r>
              <w:t>Any time when child becomes distressed – if indoors</w:t>
            </w:r>
          </w:p>
        </w:tc>
        <w:tc>
          <w:tcPr>
            <w:tcW w:w="1725" w:type="dxa"/>
          </w:tcPr>
          <w:p w14:paraId="50FD6A98" w14:textId="77777777" w:rsidR="005D7A85" w:rsidRDefault="005D7A85" w:rsidP="00BF1352">
            <w:r w:rsidRPr="000F4CB1">
              <w:rPr>
                <w:color w:val="FF0000"/>
              </w:rPr>
              <w:t>High</w:t>
            </w:r>
          </w:p>
        </w:tc>
        <w:tc>
          <w:tcPr>
            <w:tcW w:w="2055" w:type="dxa"/>
          </w:tcPr>
          <w:p w14:paraId="24EF23BC" w14:textId="77777777" w:rsidR="005D7A85" w:rsidRDefault="005D7A85" w:rsidP="00BF1352">
            <w:r>
              <w:t xml:space="preserve">Use clear consistent language STOP. </w:t>
            </w:r>
          </w:p>
          <w:p w14:paraId="053AA6F6" w14:textId="77777777" w:rsidR="005D7A85" w:rsidRDefault="005D7A85" w:rsidP="00BF1352">
            <w:r>
              <w:t xml:space="preserve">Show red cross as additional visual. </w:t>
            </w:r>
          </w:p>
          <w:p w14:paraId="3623DFAB" w14:textId="77777777" w:rsidR="005D7A85" w:rsidRDefault="005D7A85" w:rsidP="00BF1352">
            <w:r>
              <w:t>Two members of team to support.</w:t>
            </w:r>
          </w:p>
          <w:p w14:paraId="194874B8" w14:textId="77777777" w:rsidR="005D7A85" w:rsidRDefault="005D7A85" w:rsidP="00BF1352">
            <w:r>
              <w:t xml:space="preserve">Approach calmly. Keep at arm’s length to avoid injury. </w:t>
            </w:r>
          </w:p>
          <w:p w14:paraId="0BB28945" w14:textId="77777777" w:rsidR="005D7A85" w:rsidRDefault="005D7A85" w:rsidP="00BF1352">
            <w:r>
              <w:lastRenderedPageBreak/>
              <w:t xml:space="preserve">Use calm language “ I can see you are upset/angry/scared” etc but … </w:t>
            </w:r>
          </w:p>
        </w:tc>
        <w:tc>
          <w:tcPr>
            <w:tcW w:w="1575" w:type="dxa"/>
          </w:tcPr>
          <w:p w14:paraId="5B48C80C" w14:textId="77777777" w:rsidR="005D7A85" w:rsidRDefault="005D7A85" w:rsidP="00BF1352">
            <w:r w:rsidRPr="006F01BB">
              <w:rPr>
                <w:color w:val="FFC000"/>
              </w:rPr>
              <w:lastRenderedPageBreak/>
              <w:t>Medium</w:t>
            </w:r>
          </w:p>
        </w:tc>
        <w:tc>
          <w:tcPr>
            <w:tcW w:w="1168" w:type="dxa"/>
          </w:tcPr>
          <w:p w14:paraId="122F661B" w14:textId="77777777" w:rsidR="005D7A85" w:rsidRDefault="005D7A85" w:rsidP="00BF1352"/>
        </w:tc>
        <w:tc>
          <w:tcPr>
            <w:tcW w:w="1525" w:type="dxa"/>
          </w:tcPr>
          <w:p w14:paraId="3F6CC2F2" w14:textId="77777777" w:rsidR="005D7A85" w:rsidRDefault="005D7A85" w:rsidP="00BF1352"/>
        </w:tc>
      </w:tr>
      <w:tr w:rsidR="005D7A85" w14:paraId="1BA63FEB" w14:textId="77777777" w:rsidTr="72A355E0">
        <w:tc>
          <w:tcPr>
            <w:tcW w:w="2055" w:type="dxa"/>
          </w:tcPr>
          <w:p w14:paraId="1A528B48" w14:textId="77777777" w:rsidR="005D7A85" w:rsidRDefault="005D7A85" w:rsidP="00BF1352">
            <w:r>
              <w:t xml:space="preserve">Breaking own models/creations </w:t>
            </w:r>
          </w:p>
        </w:tc>
        <w:tc>
          <w:tcPr>
            <w:tcW w:w="1620" w:type="dxa"/>
          </w:tcPr>
          <w:p w14:paraId="6BB60A0B" w14:textId="77777777" w:rsidR="005D7A85" w:rsidRDefault="005D7A85" w:rsidP="00BF1352">
            <w:r>
              <w:t>Destroying work.</w:t>
            </w:r>
          </w:p>
          <w:p w14:paraId="41AC2D60" w14:textId="77777777" w:rsidR="005D7A85" w:rsidRDefault="005D7A85" w:rsidP="00BF1352">
            <w:r>
              <w:t>Becoming upset and physically hitting self.</w:t>
            </w:r>
          </w:p>
        </w:tc>
        <w:tc>
          <w:tcPr>
            <w:tcW w:w="1770" w:type="dxa"/>
          </w:tcPr>
          <w:p w14:paraId="05558C94" w14:textId="77777777" w:rsidR="005D7A85" w:rsidRDefault="005D7A85" w:rsidP="00BF1352">
            <w:r>
              <w:t xml:space="preserve">Harm to self </w:t>
            </w:r>
          </w:p>
        </w:tc>
        <w:tc>
          <w:tcPr>
            <w:tcW w:w="1485" w:type="dxa"/>
          </w:tcPr>
          <w:p w14:paraId="3DFEAEEE" w14:textId="77777777" w:rsidR="005D7A85" w:rsidRDefault="005D7A85" w:rsidP="00BF1352">
            <w:r>
              <w:t xml:space="preserve">Often when an adult gives praise for something child has done well. </w:t>
            </w:r>
          </w:p>
        </w:tc>
        <w:tc>
          <w:tcPr>
            <w:tcW w:w="1725" w:type="dxa"/>
          </w:tcPr>
          <w:p w14:paraId="6E89BDE5" w14:textId="77777777" w:rsidR="005D7A85" w:rsidRDefault="005D7A85" w:rsidP="00BF1352">
            <w:r w:rsidRPr="006F01BB">
              <w:rPr>
                <w:color w:val="FFC000"/>
              </w:rPr>
              <w:t>Medium</w:t>
            </w:r>
          </w:p>
        </w:tc>
        <w:tc>
          <w:tcPr>
            <w:tcW w:w="2055" w:type="dxa"/>
          </w:tcPr>
          <w:p w14:paraId="3546E770" w14:textId="77777777" w:rsidR="005D7A85" w:rsidRPr="00AC2F77" w:rsidRDefault="005D7A85" w:rsidP="00BF1352">
            <w:r>
              <w:t xml:space="preserve">Offer </w:t>
            </w:r>
            <w:r w:rsidRPr="00AC2F77">
              <w:t>alternative method</w:t>
            </w:r>
            <w:r>
              <w:t xml:space="preserve">s of praise </w:t>
            </w:r>
            <w:r w:rsidRPr="00AC2F77">
              <w:t xml:space="preserve">by describing how it makes </w:t>
            </w:r>
            <w:r>
              <w:t>adult</w:t>
            </w:r>
            <w:r w:rsidRPr="00AC2F77">
              <w:t xml:space="preserve"> feel, “I feel proud of you </w:t>
            </w:r>
            <w:r>
              <w:t>for building that tower with …</w:t>
            </w:r>
            <w:r w:rsidRPr="00AC2F77">
              <w:t xml:space="preserve">” rather than “ good boy for sharing.” This way </w:t>
            </w:r>
            <w:r>
              <w:t>the child</w:t>
            </w:r>
            <w:r w:rsidRPr="00AC2F77">
              <w:t xml:space="preserve"> is hearing emotional language but not having to own it. </w:t>
            </w:r>
          </w:p>
          <w:p w14:paraId="7C29873B" w14:textId="77777777" w:rsidR="005D7A85" w:rsidRDefault="005D7A85" w:rsidP="00BF1352">
            <w:r w:rsidRPr="00AC2F77">
              <w:t> </w:t>
            </w:r>
          </w:p>
          <w:p w14:paraId="6035D094" w14:textId="77777777" w:rsidR="005D7A85" w:rsidRDefault="005D7A85" w:rsidP="00BF1352">
            <w:r>
              <w:t>Rocket ship breathing techniques.</w:t>
            </w:r>
          </w:p>
          <w:p w14:paraId="0B8F9835" w14:textId="77777777" w:rsidR="005D7A85" w:rsidRDefault="005D7A85" w:rsidP="00BF1352"/>
          <w:p w14:paraId="1ECEE5F3" w14:textId="77777777" w:rsidR="005D7A85" w:rsidRPr="00AC2F77" w:rsidRDefault="005D7A85" w:rsidP="00BF1352">
            <w:r>
              <w:t xml:space="preserve">Sensory box of calming activities. </w:t>
            </w:r>
          </w:p>
          <w:p w14:paraId="025853B4" w14:textId="77777777" w:rsidR="005D7A85" w:rsidRDefault="005D7A85" w:rsidP="00BF1352"/>
        </w:tc>
        <w:tc>
          <w:tcPr>
            <w:tcW w:w="1575" w:type="dxa"/>
          </w:tcPr>
          <w:p w14:paraId="118FCB41" w14:textId="77777777" w:rsidR="005D7A85" w:rsidRDefault="005D7A85" w:rsidP="00BF1352">
            <w:r w:rsidRPr="00C9232B">
              <w:rPr>
                <w:color w:val="00B050"/>
              </w:rPr>
              <w:t>Low</w:t>
            </w:r>
          </w:p>
        </w:tc>
        <w:tc>
          <w:tcPr>
            <w:tcW w:w="1168" w:type="dxa"/>
          </w:tcPr>
          <w:p w14:paraId="54752C32" w14:textId="77777777" w:rsidR="005D7A85" w:rsidRDefault="005D7A85" w:rsidP="00BF1352"/>
        </w:tc>
        <w:tc>
          <w:tcPr>
            <w:tcW w:w="1525" w:type="dxa"/>
          </w:tcPr>
          <w:p w14:paraId="2E2D51C2" w14:textId="77777777" w:rsidR="005D7A85" w:rsidRDefault="005D7A85" w:rsidP="00BF1352"/>
        </w:tc>
      </w:tr>
      <w:tr w:rsidR="005D7A85" w14:paraId="600E98DF" w14:textId="77777777" w:rsidTr="72A355E0">
        <w:tc>
          <w:tcPr>
            <w:tcW w:w="2055" w:type="dxa"/>
          </w:tcPr>
          <w:p w14:paraId="53EED5F0" w14:textId="77777777" w:rsidR="005D7A85" w:rsidRDefault="005D7A85" w:rsidP="00BF1352">
            <w:r>
              <w:t xml:space="preserve">Climbing on equipment/furniture </w:t>
            </w:r>
          </w:p>
        </w:tc>
        <w:tc>
          <w:tcPr>
            <w:tcW w:w="1620" w:type="dxa"/>
          </w:tcPr>
          <w:p w14:paraId="0C92418A" w14:textId="77777777" w:rsidR="005D7A85" w:rsidRDefault="005D7A85" w:rsidP="00BF1352">
            <w:r>
              <w:t xml:space="preserve">Falling from height onto hard surface. </w:t>
            </w:r>
          </w:p>
          <w:p w14:paraId="61E90D71" w14:textId="77777777" w:rsidR="005D7A85" w:rsidRDefault="005D7A85" w:rsidP="00BF1352">
            <w:r>
              <w:lastRenderedPageBreak/>
              <w:t>Falling onto other children</w:t>
            </w:r>
          </w:p>
        </w:tc>
        <w:tc>
          <w:tcPr>
            <w:tcW w:w="1770" w:type="dxa"/>
          </w:tcPr>
          <w:p w14:paraId="44B59EBD" w14:textId="77777777" w:rsidR="005D7A85" w:rsidRDefault="005D7A85" w:rsidP="00BF1352">
            <w:r>
              <w:lastRenderedPageBreak/>
              <w:t xml:space="preserve">Harm to self </w:t>
            </w:r>
          </w:p>
          <w:p w14:paraId="069787B7" w14:textId="77777777" w:rsidR="005D7A85" w:rsidRDefault="005D7A85" w:rsidP="00BF1352">
            <w:r>
              <w:t>Harm to others</w:t>
            </w:r>
          </w:p>
        </w:tc>
        <w:tc>
          <w:tcPr>
            <w:tcW w:w="1485" w:type="dxa"/>
          </w:tcPr>
          <w:p w14:paraId="7E3E1CCB" w14:textId="77777777" w:rsidR="005D7A85" w:rsidRDefault="005D7A85" w:rsidP="00BF1352">
            <w:r>
              <w:t xml:space="preserve">Throughout child initiated play. </w:t>
            </w:r>
          </w:p>
        </w:tc>
        <w:tc>
          <w:tcPr>
            <w:tcW w:w="1725" w:type="dxa"/>
          </w:tcPr>
          <w:p w14:paraId="2FE3831F" w14:textId="77777777" w:rsidR="005D7A85" w:rsidRPr="006F01BB" w:rsidRDefault="005D7A85" w:rsidP="00BF1352">
            <w:pPr>
              <w:rPr>
                <w:color w:val="FFC000"/>
              </w:rPr>
            </w:pPr>
            <w:r w:rsidRPr="005A4CB0">
              <w:rPr>
                <w:color w:val="FF0000"/>
              </w:rPr>
              <w:t>High</w:t>
            </w:r>
          </w:p>
        </w:tc>
        <w:tc>
          <w:tcPr>
            <w:tcW w:w="2055" w:type="dxa"/>
          </w:tcPr>
          <w:p w14:paraId="4629FAFA" w14:textId="77777777" w:rsidR="005D7A85" w:rsidRDefault="005D7A85" w:rsidP="00BF1352">
            <w:r>
              <w:t xml:space="preserve">Use STOP Makaton sign with Red cross visual and say DANGER (Or maybe </w:t>
            </w:r>
            <w:r>
              <w:lastRenderedPageBreak/>
              <w:t xml:space="preserve">STOP) Lift child down and state clearly “Feet on the floor”. </w:t>
            </w:r>
          </w:p>
          <w:p w14:paraId="538E23EF" w14:textId="77777777" w:rsidR="005D7A85" w:rsidRDefault="005D7A85" w:rsidP="00BF1352">
            <w:r>
              <w:t>Provide alternative safe climbing such as frames/crash mats.</w:t>
            </w:r>
          </w:p>
          <w:p w14:paraId="0F055CDF" w14:textId="77777777" w:rsidR="005D7A85" w:rsidRDefault="005D7A85" w:rsidP="00BF1352">
            <w:r>
              <w:t xml:space="preserve">Support child to develop an understanding of safe climbing – 1:1 model language and </w:t>
            </w:r>
            <w:r w:rsidRPr="005A4CB0">
              <w:rPr>
                <w:b/>
                <w:bCs/>
              </w:rPr>
              <w:t>positive labelled</w:t>
            </w:r>
            <w:r>
              <w:t xml:space="preserve"> praise.  </w:t>
            </w:r>
          </w:p>
        </w:tc>
        <w:tc>
          <w:tcPr>
            <w:tcW w:w="1575" w:type="dxa"/>
          </w:tcPr>
          <w:p w14:paraId="5BC890B5" w14:textId="77777777" w:rsidR="005D7A85" w:rsidRPr="00C9232B" w:rsidRDefault="005D7A85" w:rsidP="00BF1352">
            <w:pPr>
              <w:rPr>
                <w:color w:val="00B050"/>
              </w:rPr>
            </w:pPr>
            <w:r w:rsidRPr="005A4CB0">
              <w:rPr>
                <w:color w:val="FFC000"/>
              </w:rPr>
              <w:lastRenderedPageBreak/>
              <w:t xml:space="preserve">Medium </w:t>
            </w:r>
          </w:p>
        </w:tc>
        <w:tc>
          <w:tcPr>
            <w:tcW w:w="1168" w:type="dxa"/>
          </w:tcPr>
          <w:p w14:paraId="38644459" w14:textId="77777777" w:rsidR="005D7A85" w:rsidRDefault="005D7A85" w:rsidP="00BF1352"/>
        </w:tc>
        <w:tc>
          <w:tcPr>
            <w:tcW w:w="1525" w:type="dxa"/>
          </w:tcPr>
          <w:p w14:paraId="799EE6F1" w14:textId="77777777" w:rsidR="005D7A85" w:rsidRDefault="005D7A85" w:rsidP="00BF1352"/>
        </w:tc>
      </w:tr>
      <w:tr w:rsidR="005D7A85" w14:paraId="0C7C7315" w14:textId="77777777" w:rsidTr="72A355E0">
        <w:tc>
          <w:tcPr>
            <w:tcW w:w="2055" w:type="dxa"/>
          </w:tcPr>
          <w:p w14:paraId="2B0B7D74" w14:textId="77777777" w:rsidR="005D7A85" w:rsidRDefault="005D7A85" w:rsidP="00BF1352">
            <w:r>
              <w:t xml:space="preserve">Escaping from premises - out of doors/fire doors/windows/fences </w:t>
            </w:r>
          </w:p>
        </w:tc>
        <w:tc>
          <w:tcPr>
            <w:tcW w:w="1620" w:type="dxa"/>
          </w:tcPr>
          <w:p w14:paraId="72D887D4" w14:textId="77777777" w:rsidR="005D7A85" w:rsidRDefault="005D7A85" w:rsidP="00BF1352">
            <w:r>
              <w:t>Risk of accident on road/path/car park</w:t>
            </w:r>
          </w:p>
          <w:p w14:paraId="77DFD529" w14:textId="77777777" w:rsidR="005D7A85" w:rsidRDefault="005D7A85" w:rsidP="00BF1352">
            <w:r>
              <w:t>Risk of injury to fingers/other body parts through getting trapped.</w:t>
            </w:r>
          </w:p>
          <w:p w14:paraId="61017D8E" w14:textId="3E2B668D" w:rsidR="005D7A85" w:rsidRDefault="005D7A85" w:rsidP="00BF1352">
            <w:r>
              <w:t xml:space="preserve">Risk </w:t>
            </w:r>
            <w:r w:rsidR="182E626E">
              <w:t xml:space="preserve">of leaving with someone </w:t>
            </w:r>
            <w:r w:rsidR="182E626E">
              <w:lastRenderedPageBreak/>
              <w:t xml:space="preserve">they don’t know. </w:t>
            </w:r>
            <w:r>
              <w:t xml:space="preserve"> </w:t>
            </w:r>
          </w:p>
        </w:tc>
        <w:tc>
          <w:tcPr>
            <w:tcW w:w="1770" w:type="dxa"/>
          </w:tcPr>
          <w:p w14:paraId="113A8D93" w14:textId="77777777" w:rsidR="005D7A85" w:rsidRDefault="005D7A85" w:rsidP="00BF1352">
            <w:r>
              <w:lastRenderedPageBreak/>
              <w:t xml:space="preserve">Harm to self </w:t>
            </w:r>
          </w:p>
        </w:tc>
        <w:tc>
          <w:tcPr>
            <w:tcW w:w="1485" w:type="dxa"/>
          </w:tcPr>
          <w:p w14:paraId="0E5603D7" w14:textId="77777777" w:rsidR="005D7A85" w:rsidRDefault="005D7A85" w:rsidP="00BF1352">
            <w:r>
              <w:t xml:space="preserve">All day but especially during drop off and pick up times. </w:t>
            </w:r>
          </w:p>
        </w:tc>
        <w:tc>
          <w:tcPr>
            <w:tcW w:w="1725" w:type="dxa"/>
          </w:tcPr>
          <w:p w14:paraId="14DE14DE" w14:textId="77777777" w:rsidR="005D7A85" w:rsidRPr="006F01BB" w:rsidRDefault="005D7A85" w:rsidP="00BF1352">
            <w:pPr>
              <w:rPr>
                <w:color w:val="FFC000"/>
              </w:rPr>
            </w:pPr>
            <w:r w:rsidRPr="005A1DF9">
              <w:rPr>
                <w:color w:val="FF0000"/>
              </w:rPr>
              <w:t>High</w:t>
            </w:r>
          </w:p>
        </w:tc>
        <w:tc>
          <w:tcPr>
            <w:tcW w:w="2055" w:type="dxa"/>
          </w:tcPr>
          <w:p w14:paraId="26D3403F" w14:textId="77777777" w:rsidR="005D7A85" w:rsidRDefault="005D7A85" w:rsidP="00BF1352">
            <w:r>
              <w:t xml:space="preserve">Use of 1:1 to provide additional ratio to avoid child being unattended. </w:t>
            </w:r>
          </w:p>
          <w:p w14:paraId="11548230" w14:textId="77777777" w:rsidR="005D7A85" w:rsidRDefault="005D7A85" w:rsidP="00BF1352">
            <w:r>
              <w:t xml:space="preserve">Distraction and diversion to another part of the setting. </w:t>
            </w:r>
          </w:p>
          <w:p w14:paraId="721321FC" w14:textId="77777777" w:rsidR="005D7A85" w:rsidRDefault="005D7A85" w:rsidP="00BF1352">
            <w:r>
              <w:t xml:space="preserve">Alarms on windows and doors. </w:t>
            </w:r>
          </w:p>
          <w:p w14:paraId="630BA360" w14:textId="77777777" w:rsidR="005D7A85" w:rsidRDefault="005D7A85" w:rsidP="00BF1352">
            <w:r>
              <w:t xml:space="preserve">System in place to manage and monitor the number of children playing outside at a time. </w:t>
            </w:r>
          </w:p>
        </w:tc>
        <w:tc>
          <w:tcPr>
            <w:tcW w:w="1575" w:type="dxa"/>
          </w:tcPr>
          <w:p w14:paraId="50878A31" w14:textId="77777777" w:rsidR="005D7A85" w:rsidRPr="00C9232B" w:rsidRDefault="005D7A85" w:rsidP="00BF1352">
            <w:pPr>
              <w:rPr>
                <w:color w:val="00B050"/>
              </w:rPr>
            </w:pPr>
            <w:r w:rsidRPr="005A1DF9">
              <w:rPr>
                <w:color w:val="FFC000"/>
              </w:rPr>
              <w:t xml:space="preserve">Medium </w:t>
            </w:r>
          </w:p>
        </w:tc>
        <w:tc>
          <w:tcPr>
            <w:tcW w:w="1168" w:type="dxa"/>
          </w:tcPr>
          <w:p w14:paraId="7ACD5E5A" w14:textId="77777777" w:rsidR="005D7A85" w:rsidRDefault="005D7A85" w:rsidP="00BF1352"/>
        </w:tc>
        <w:tc>
          <w:tcPr>
            <w:tcW w:w="1525" w:type="dxa"/>
          </w:tcPr>
          <w:p w14:paraId="33A999C2" w14:textId="77777777" w:rsidR="005D7A85" w:rsidRDefault="005D7A85" w:rsidP="00BF1352"/>
        </w:tc>
      </w:tr>
      <w:tr w:rsidR="005D7A85" w14:paraId="1DFCFCAD" w14:textId="77777777" w:rsidTr="72A355E0">
        <w:tc>
          <w:tcPr>
            <w:tcW w:w="2055" w:type="dxa"/>
          </w:tcPr>
          <w:p w14:paraId="1D57AAAC" w14:textId="77777777" w:rsidR="005D7A85" w:rsidRDefault="005D7A85" w:rsidP="00BF1352"/>
        </w:tc>
        <w:tc>
          <w:tcPr>
            <w:tcW w:w="1620" w:type="dxa"/>
          </w:tcPr>
          <w:p w14:paraId="473B4B3F" w14:textId="77777777" w:rsidR="005D7A85" w:rsidRDefault="005D7A85" w:rsidP="00BF1352"/>
        </w:tc>
        <w:tc>
          <w:tcPr>
            <w:tcW w:w="1770" w:type="dxa"/>
          </w:tcPr>
          <w:p w14:paraId="48C283A8" w14:textId="77777777" w:rsidR="005D7A85" w:rsidRDefault="005D7A85" w:rsidP="00BF1352"/>
        </w:tc>
        <w:tc>
          <w:tcPr>
            <w:tcW w:w="1485" w:type="dxa"/>
          </w:tcPr>
          <w:p w14:paraId="6941A0B7" w14:textId="77777777" w:rsidR="005D7A85" w:rsidRDefault="005D7A85" w:rsidP="00BF1352"/>
        </w:tc>
        <w:tc>
          <w:tcPr>
            <w:tcW w:w="1725" w:type="dxa"/>
          </w:tcPr>
          <w:p w14:paraId="15BF80C6" w14:textId="77777777" w:rsidR="005D7A85" w:rsidRPr="006F01BB" w:rsidRDefault="005D7A85" w:rsidP="00BF1352">
            <w:pPr>
              <w:rPr>
                <w:color w:val="FFC000"/>
              </w:rPr>
            </w:pPr>
          </w:p>
        </w:tc>
        <w:tc>
          <w:tcPr>
            <w:tcW w:w="2055" w:type="dxa"/>
          </w:tcPr>
          <w:p w14:paraId="6EBBDBCE" w14:textId="77777777" w:rsidR="005D7A85" w:rsidRDefault="005D7A85" w:rsidP="00BF1352"/>
        </w:tc>
        <w:tc>
          <w:tcPr>
            <w:tcW w:w="1575" w:type="dxa"/>
          </w:tcPr>
          <w:p w14:paraId="37EC70A9" w14:textId="77777777" w:rsidR="005D7A85" w:rsidRPr="00C9232B" w:rsidRDefault="005D7A85" w:rsidP="00BF1352">
            <w:pPr>
              <w:rPr>
                <w:color w:val="00B050"/>
              </w:rPr>
            </w:pPr>
          </w:p>
        </w:tc>
        <w:tc>
          <w:tcPr>
            <w:tcW w:w="1168" w:type="dxa"/>
          </w:tcPr>
          <w:p w14:paraId="04AAE2EF" w14:textId="77777777" w:rsidR="005D7A85" w:rsidRDefault="005D7A85" w:rsidP="00BF1352"/>
        </w:tc>
        <w:tc>
          <w:tcPr>
            <w:tcW w:w="1525" w:type="dxa"/>
          </w:tcPr>
          <w:p w14:paraId="2AD08EA4" w14:textId="77777777" w:rsidR="005D7A85" w:rsidRDefault="005D7A85" w:rsidP="00BF1352"/>
        </w:tc>
      </w:tr>
      <w:tr w:rsidR="005D7A85" w14:paraId="01B5B245" w14:textId="77777777" w:rsidTr="72A355E0">
        <w:tc>
          <w:tcPr>
            <w:tcW w:w="2055" w:type="dxa"/>
          </w:tcPr>
          <w:p w14:paraId="0D763D30" w14:textId="77777777" w:rsidR="005D7A85" w:rsidRDefault="005D7A85" w:rsidP="00BF1352"/>
        </w:tc>
        <w:tc>
          <w:tcPr>
            <w:tcW w:w="1620" w:type="dxa"/>
          </w:tcPr>
          <w:p w14:paraId="0C1600BB" w14:textId="77777777" w:rsidR="005D7A85" w:rsidRDefault="005D7A85" w:rsidP="00BF1352"/>
        </w:tc>
        <w:tc>
          <w:tcPr>
            <w:tcW w:w="1770" w:type="dxa"/>
          </w:tcPr>
          <w:p w14:paraId="4326B271" w14:textId="77777777" w:rsidR="005D7A85" w:rsidRDefault="005D7A85" w:rsidP="00BF1352"/>
        </w:tc>
        <w:tc>
          <w:tcPr>
            <w:tcW w:w="1485" w:type="dxa"/>
          </w:tcPr>
          <w:p w14:paraId="3E986ED8" w14:textId="77777777" w:rsidR="005D7A85" w:rsidRDefault="005D7A85" w:rsidP="00BF1352"/>
        </w:tc>
        <w:tc>
          <w:tcPr>
            <w:tcW w:w="1725" w:type="dxa"/>
          </w:tcPr>
          <w:p w14:paraId="78E12D7B" w14:textId="77777777" w:rsidR="005D7A85" w:rsidRPr="006F01BB" w:rsidRDefault="005D7A85" w:rsidP="00BF1352">
            <w:pPr>
              <w:rPr>
                <w:color w:val="FFC000"/>
              </w:rPr>
            </w:pPr>
          </w:p>
        </w:tc>
        <w:tc>
          <w:tcPr>
            <w:tcW w:w="2055" w:type="dxa"/>
          </w:tcPr>
          <w:p w14:paraId="719ABFCA" w14:textId="77777777" w:rsidR="005D7A85" w:rsidRDefault="005D7A85" w:rsidP="00BF1352"/>
        </w:tc>
        <w:tc>
          <w:tcPr>
            <w:tcW w:w="1575" w:type="dxa"/>
          </w:tcPr>
          <w:p w14:paraId="58BCAF2D" w14:textId="77777777" w:rsidR="005D7A85" w:rsidRPr="00C9232B" w:rsidRDefault="005D7A85" w:rsidP="00BF1352">
            <w:pPr>
              <w:rPr>
                <w:color w:val="00B050"/>
              </w:rPr>
            </w:pPr>
          </w:p>
        </w:tc>
        <w:tc>
          <w:tcPr>
            <w:tcW w:w="1168" w:type="dxa"/>
          </w:tcPr>
          <w:p w14:paraId="599948DB" w14:textId="77777777" w:rsidR="005D7A85" w:rsidRDefault="005D7A85" w:rsidP="00BF1352"/>
        </w:tc>
        <w:tc>
          <w:tcPr>
            <w:tcW w:w="1525" w:type="dxa"/>
          </w:tcPr>
          <w:p w14:paraId="688CEEE5" w14:textId="77777777" w:rsidR="005D7A85" w:rsidRDefault="005D7A85" w:rsidP="00BF1352"/>
        </w:tc>
      </w:tr>
      <w:tr w:rsidR="005D7A85" w14:paraId="6BD8F112" w14:textId="77777777" w:rsidTr="72A355E0">
        <w:tc>
          <w:tcPr>
            <w:tcW w:w="2055" w:type="dxa"/>
          </w:tcPr>
          <w:p w14:paraId="3284A3D6" w14:textId="77777777" w:rsidR="005D7A85" w:rsidRDefault="005D7A85" w:rsidP="00BF1352"/>
        </w:tc>
        <w:tc>
          <w:tcPr>
            <w:tcW w:w="1620" w:type="dxa"/>
          </w:tcPr>
          <w:p w14:paraId="258E0703" w14:textId="77777777" w:rsidR="005D7A85" w:rsidRDefault="005D7A85" w:rsidP="00BF1352"/>
        </w:tc>
        <w:tc>
          <w:tcPr>
            <w:tcW w:w="1770" w:type="dxa"/>
          </w:tcPr>
          <w:p w14:paraId="54AFC665" w14:textId="77777777" w:rsidR="005D7A85" w:rsidRDefault="005D7A85" w:rsidP="00BF1352"/>
        </w:tc>
        <w:tc>
          <w:tcPr>
            <w:tcW w:w="1485" w:type="dxa"/>
          </w:tcPr>
          <w:p w14:paraId="765AF564" w14:textId="77777777" w:rsidR="005D7A85" w:rsidRDefault="005D7A85" w:rsidP="00BF1352"/>
        </w:tc>
        <w:tc>
          <w:tcPr>
            <w:tcW w:w="1725" w:type="dxa"/>
          </w:tcPr>
          <w:p w14:paraId="1A850254" w14:textId="77777777" w:rsidR="005D7A85" w:rsidRPr="006F01BB" w:rsidRDefault="005D7A85" w:rsidP="00BF1352">
            <w:pPr>
              <w:rPr>
                <w:color w:val="FFC000"/>
              </w:rPr>
            </w:pPr>
          </w:p>
        </w:tc>
        <w:tc>
          <w:tcPr>
            <w:tcW w:w="2055" w:type="dxa"/>
          </w:tcPr>
          <w:p w14:paraId="7BB713DF" w14:textId="77777777" w:rsidR="005D7A85" w:rsidRDefault="005D7A85" w:rsidP="00BF1352"/>
        </w:tc>
        <w:tc>
          <w:tcPr>
            <w:tcW w:w="1575" w:type="dxa"/>
          </w:tcPr>
          <w:p w14:paraId="39825D87" w14:textId="77777777" w:rsidR="005D7A85" w:rsidRPr="00C9232B" w:rsidRDefault="005D7A85" w:rsidP="00BF1352">
            <w:pPr>
              <w:rPr>
                <w:color w:val="00B050"/>
              </w:rPr>
            </w:pPr>
          </w:p>
        </w:tc>
        <w:tc>
          <w:tcPr>
            <w:tcW w:w="1168" w:type="dxa"/>
          </w:tcPr>
          <w:p w14:paraId="594AE646" w14:textId="77777777" w:rsidR="005D7A85" w:rsidRDefault="005D7A85" w:rsidP="00BF1352"/>
        </w:tc>
        <w:tc>
          <w:tcPr>
            <w:tcW w:w="1525" w:type="dxa"/>
          </w:tcPr>
          <w:p w14:paraId="2970EA4A" w14:textId="77777777" w:rsidR="005D7A85" w:rsidRDefault="005D7A85" w:rsidP="00BF1352"/>
        </w:tc>
      </w:tr>
      <w:tr w:rsidR="005D7A85" w14:paraId="572351DF" w14:textId="77777777" w:rsidTr="72A355E0">
        <w:tc>
          <w:tcPr>
            <w:tcW w:w="2055" w:type="dxa"/>
          </w:tcPr>
          <w:p w14:paraId="7CA537B8" w14:textId="77777777" w:rsidR="005D7A85" w:rsidRDefault="005D7A85" w:rsidP="00BF1352"/>
        </w:tc>
        <w:tc>
          <w:tcPr>
            <w:tcW w:w="1620" w:type="dxa"/>
          </w:tcPr>
          <w:p w14:paraId="69579B88" w14:textId="77777777" w:rsidR="005D7A85" w:rsidRDefault="005D7A85" w:rsidP="00BF1352"/>
        </w:tc>
        <w:tc>
          <w:tcPr>
            <w:tcW w:w="1770" w:type="dxa"/>
          </w:tcPr>
          <w:p w14:paraId="60F69CD3" w14:textId="77777777" w:rsidR="005D7A85" w:rsidRDefault="005D7A85" w:rsidP="00BF1352"/>
        </w:tc>
        <w:tc>
          <w:tcPr>
            <w:tcW w:w="1485" w:type="dxa"/>
          </w:tcPr>
          <w:p w14:paraId="6FEB447C" w14:textId="77777777" w:rsidR="005D7A85" w:rsidRDefault="005D7A85" w:rsidP="00BF1352"/>
        </w:tc>
        <w:tc>
          <w:tcPr>
            <w:tcW w:w="1725" w:type="dxa"/>
          </w:tcPr>
          <w:p w14:paraId="2FAF3039" w14:textId="77777777" w:rsidR="005D7A85" w:rsidRPr="006F01BB" w:rsidRDefault="005D7A85" w:rsidP="00BF1352">
            <w:pPr>
              <w:rPr>
                <w:color w:val="FFC000"/>
              </w:rPr>
            </w:pPr>
          </w:p>
        </w:tc>
        <w:tc>
          <w:tcPr>
            <w:tcW w:w="2055" w:type="dxa"/>
          </w:tcPr>
          <w:p w14:paraId="6ED9D930" w14:textId="77777777" w:rsidR="005D7A85" w:rsidRDefault="005D7A85" w:rsidP="00BF1352"/>
        </w:tc>
        <w:tc>
          <w:tcPr>
            <w:tcW w:w="1575" w:type="dxa"/>
          </w:tcPr>
          <w:p w14:paraId="366E0884" w14:textId="77777777" w:rsidR="005D7A85" w:rsidRPr="00C9232B" w:rsidRDefault="005D7A85" w:rsidP="00BF1352">
            <w:pPr>
              <w:rPr>
                <w:color w:val="00B050"/>
              </w:rPr>
            </w:pPr>
          </w:p>
        </w:tc>
        <w:tc>
          <w:tcPr>
            <w:tcW w:w="1168" w:type="dxa"/>
          </w:tcPr>
          <w:p w14:paraId="36497005" w14:textId="77777777" w:rsidR="005D7A85" w:rsidRDefault="005D7A85" w:rsidP="00BF1352"/>
        </w:tc>
        <w:tc>
          <w:tcPr>
            <w:tcW w:w="1525" w:type="dxa"/>
          </w:tcPr>
          <w:p w14:paraId="3A5B2EE8" w14:textId="77777777" w:rsidR="005D7A85" w:rsidRDefault="005D7A85" w:rsidP="00BF1352"/>
        </w:tc>
      </w:tr>
    </w:tbl>
    <w:p w14:paraId="0108BED1" w14:textId="77777777" w:rsidR="005D7A85" w:rsidRDefault="005D7A85" w:rsidP="005D7A85">
      <w:r>
        <w:t xml:space="preserve">                                      </w:t>
      </w:r>
    </w:p>
    <w:p w14:paraId="31DD7572" w14:textId="77777777" w:rsidR="00D94805" w:rsidRDefault="00D94805"/>
    <w:sectPr w:rsidR="00D94805" w:rsidSect="005D7A85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7CEB" w14:textId="77777777" w:rsidR="00D12B03" w:rsidRDefault="00D12B03" w:rsidP="005D7A85">
      <w:pPr>
        <w:spacing w:after="0" w:line="240" w:lineRule="auto"/>
      </w:pPr>
      <w:r>
        <w:separator/>
      </w:r>
    </w:p>
  </w:endnote>
  <w:endnote w:type="continuationSeparator" w:id="0">
    <w:p w14:paraId="7A27E96F" w14:textId="77777777" w:rsidR="00D12B03" w:rsidRDefault="00D12B03" w:rsidP="005D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40AC181" w14:paraId="03E5D58B" w14:textId="77777777" w:rsidTr="470D08B7">
      <w:trPr>
        <w:trHeight w:val="300"/>
      </w:trPr>
      <w:tc>
        <w:tcPr>
          <w:tcW w:w="4650" w:type="dxa"/>
        </w:tcPr>
        <w:p w14:paraId="6A1084CC" w14:textId="54999C7B" w:rsidR="140AC181" w:rsidRDefault="140AC181" w:rsidP="140AC181">
          <w:pPr>
            <w:pStyle w:val="Header"/>
            <w:ind w:left="-115"/>
          </w:pPr>
        </w:p>
      </w:tc>
      <w:tc>
        <w:tcPr>
          <w:tcW w:w="4650" w:type="dxa"/>
        </w:tcPr>
        <w:p w14:paraId="58BC33D5" w14:textId="69F348BF" w:rsidR="140AC181" w:rsidRDefault="140AC181" w:rsidP="140AC181">
          <w:pPr>
            <w:pStyle w:val="Header"/>
            <w:jc w:val="center"/>
          </w:pPr>
        </w:p>
      </w:tc>
      <w:tc>
        <w:tcPr>
          <w:tcW w:w="4650" w:type="dxa"/>
        </w:tcPr>
        <w:p w14:paraId="358ACB5F" w14:textId="2F4E98D2" w:rsidR="140AC181" w:rsidRDefault="140AC181" w:rsidP="140AC181">
          <w:pPr>
            <w:pStyle w:val="Header"/>
            <w:ind w:right="-115"/>
            <w:jc w:val="right"/>
          </w:pPr>
        </w:p>
      </w:tc>
    </w:tr>
  </w:tbl>
  <w:p w14:paraId="7C7CBC0C" w14:textId="6CEE928C" w:rsidR="140AC181" w:rsidRDefault="140AC181" w:rsidP="140AC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9AAB" w14:textId="77777777" w:rsidR="00D12B03" w:rsidRDefault="00D12B03" w:rsidP="005D7A85">
      <w:pPr>
        <w:spacing w:after="0" w:line="240" w:lineRule="auto"/>
      </w:pPr>
      <w:r>
        <w:separator/>
      </w:r>
    </w:p>
  </w:footnote>
  <w:footnote w:type="continuationSeparator" w:id="0">
    <w:p w14:paraId="2743561E" w14:textId="77777777" w:rsidR="00D12B03" w:rsidRDefault="00D12B03" w:rsidP="005D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FEA8" w14:textId="2A544F6F" w:rsidR="005D7A85" w:rsidRDefault="2B1C3D4D" w:rsidP="470D08B7">
    <w:pPr>
      <w:pStyle w:val="Header"/>
    </w:pPr>
    <w:r>
      <w:rPr>
        <w:noProof/>
      </w:rPr>
      <w:drawing>
        <wp:inline distT="0" distB="0" distL="0" distR="0" wp14:anchorId="55CE04B9" wp14:editId="60F5D675">
          <wp:extent cx="1359535" cy="542290"/>
          <wp:effectExtent l="0" t="0" r="0" b="0"/>
          <wp:docPr id="1942500458" name="Picture 1" descr="Logo, North Somerse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North Somerse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D7A85">
      <w:ptab w:relativeTo="margin" w:alignment="center" w:leader="none"/>
    </w:r>
    <w:r w:rsidR="470D08B7" w:rsidRPr="00106DA0">
      <w:rPr>
        <w:rFonts w:ascii="Arial Black" w:hAnsi="Arial Black"/>
        <w:sz w:val="40"/>
        <w:szCs w:val="40"/>
      </w:rPr>
      <w:t xml:space="preserve">    Risk Assessment for Individual Child      </w:t>
    </w:r>
    <w:r w:rsidR="470D08B7">
      <w:rPr>
        <w:rFonts w:ascii="Arial Black" w:hAnsi="Arial Black"/>
        <w:sz w:val="40"/>
        <w:szCs w:val="40"/>
      </w:rPr>
      <w:t xml:space="preserve"> </w:t>
    </w:r>
    <w:r w:rsidR="470D08B7">
      <w:rPr>
        <w:noProof/>
      </w:rPr>
      <w:drawing>
        <wp:inline distT="0" distB="0" distL="0" distR="0" wp14:anchorId="6C285020" wp14:editId="0C447407">
          <wp:extent cx="1396105" cy="432854"/>
          <wp:effectExtent l="0" t="0" r="0" b="0"/>
          <wp:docPr id="1152532691" name="drawing" descr="Logo The Early Years 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532691" name="drawing" descr="Logo The Early Years Team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05" cy="43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7A85">
      <w:ptab w:relativeTo="margin" w:alignment="right" w:leader="none"/>
    </w:r>
  </w:p>
  <w:p w14:paraId="154EBDFF" w14:textId="2876EB58" w:rsidR="00D234B0" w:rsidRDefault="00D234B0">
    <w:pPr>
      <w:pStyle w:val="Header"/>
    </w:pPr>
  </w:p>
  <w:p w14:paraId="3D339B73" w14:textId="3D924404" w:rsidR="470D08B7" w:rsidRDefault="470D08B7" w:rsidP="470D08B7">
    <w:pPr>
      <w:pStyle w:val="Header"/>
    </w:pPr>
  </w:p>
  <w:p w14:paraId="74EAFAC8" w14:textId="58B1BA24" w:rsidR="008D0E3A" w:rsidRPr="008D0E3A" w:rsidRDefault="008D0E3A">
    <w:pPr>
      <w:pStyle w:val="Header"/>
      <w:rPr>
        <w:rFonts w:ascii="Arial" w:hAnsi="Arial" w:cs="Arial"/>
        <w:b/>
        <w:bCs/>
        <w:sz w:val="32"/>
        <w:szCs w:val="32"/>
      </w:rPr>
    </w:pPr>
    <w:r w:rsidRPr="008D0E3A">
      <w:rPr>
        <w:rFonts w:ascii="Arial" w:hAnsi="Arial" w:cs="Arial"/>
        <w:b/>
        <w:bCs/>
        <w:sz w:val="32"/>
        <w:szCs w:val="32"/>
      </w:rPr>
      <w:t>Childs’s name …………………………….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85"/>
    <w:rsid w:val="00223E4C"/>
    <w:rsid w:val="002357A0"/>
    <w:rsid w:val="00556F00"/>
    <w:rsid w:val="005700E7"/>
    <w:rsid w:val="005D4AF6"/>
    <w:rsid w:val="005D7A85"/>
    <w:rsid w:val="008D0E3A"/>
    <w:rsid w:val="00AE6601"/>
    <w:rsid w:val="00BF1835"/>
    <w:rsid w:val="00D12B03"/>
    <w:rsid w:val="00D234B0"/>
    <w:rsid w:val="00D94805"/>
    <w:rsid w:val="00DE1CC6"/>
    <w:rsid w:val="00FB2C15"/>
    <w:rsid w:val="01EB569B"/>
    <w:rsid w:val="09937597"/>
    <w:rsid w:val="0D6B68EC"/>
    <w:rsid w:val="11243F8D"/>
    <w:rsid w:val="140AC181"/>
    <w:rsid w:val="1561C260"/>
    <w:rsid w:val="182E626E"/>
    <w:rsid w:val="1C49B912"/>
    <w:rsid w:val="26E1FFE9"/>
    <w:rsid w:val="2A22F22C"/>
    <w:rsid w:val="2B1C3D4D"/>
    <w:rsid w:val="32C0C1CC"/>
    <w:rsid w:val="42DAC83E"/>
    <w:rsid w:val="44EEAA64"/>
    <w:rsid w:val="470D08B7"/>
    <w:rsid w:val="48AA808F"/>
    <w:rsid w:val="4D3C3F6C"/>
    <w:rsid w:val="4F5EE5A1"/>
    <w:rsid w:val="590480B6"/>
    <w:rsid w:val="5F7B0E06"/>
    <w:rsid w:val="65E50F80"/>
    <w:rsid w:val="6619ECF9"/>
    <w:rsid w:val="71C0BB16"/>
    <w:rsid w:val="72A355E0"/>
    <w:rsid w:val="7C94C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B001"/>
  <w15:chartTrackingRefBased/>
  <w15:docId w15:val="{E45BB3C6-42CB-4827-9F15-62A064E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85"/>
  </w:style>
  <w:style w:type="paragraph" w:styleId="Heading1">
    <w:name w:val="heading 1"/>
    <w:basedOn w:val="Normal"/>
    <w:next w:val="Normal"/>
    <w:link w:val="Heading1Char"/>
    <w:uiPriority w:val="9"/>
    <w:qFormat/>
    <w:rsid w:val="005D7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A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A85"/>
  </w:style>
  <w:style w:type="paragraph" w:styleId="Footer">
    <w:name w:val="footer"/>
    <w:basedOn w:val="Normal"/>
    <w:link w:val="FooterChar"/>
    <w:uiPriority w:val="99"/>
    <w:unhideWhenUsed/>
    <w:rsid w:val="005D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A85"/>
  </w:style>
  <w:style w:type="table" w:styleId="TableGrid">
    <w:name w:val="Table Grid"/>
    <w:basedOn w:val="TableNormal"/>
    <w:uiPriority w:val="39"/>
    <w:rsid w:val="005D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eb11d-e801-457c-9641-4462f71e10d5" xsi:nil="true"/>
    <lcf76f155ced4ddcb4097134ff3c332f xmlns="cffb76a8-9024-4bfc-a43b-be44bc43c16f">
      <Terms xmlns="http://schemas.microsoft.com/office/infopath/2007/PartnerControls"/>
    </lcf76f155ced4ddcb4097134ff3c332f>
    <Author0 xmlns="cffb76a8-9024-4bfc-a43b-be44bc43c1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0ACA6-8997-46E9-B75D-21469AC8B8BC}">
  <ds:schemaRefs>
    <ds:schemaRef ds:uri="http://schemas.microsoft.com/office/2006/metadata/properties"/>
    <ds:schemaRef ds:uri="http://schemas.microsoft.com/office/infopath/2007/PartnerControls"/>
    <ds:schemaRef ds:uri="ef5eb11d-e801-457c-9641-4462f71e10d5"/>
    <ds:schemaRef ds:uri="cffb76a8-9024-4bfc-a43b-be44bc43c16f"/>
  </ds:schemaRefs>
</ds:datastoreItem>
</file>

<file path=customXml/itemProps2.xml><?xml version="1.0" encoding="utf-8"?>
<ds:datastoreItem xmlns:ds="http://schemas.openxmlformats.org/officeDocument/2006/customXml" ds:itemID="{D463007D-EB5C-476B-96E4-D5C1AAE4A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2477D-1868-4452-A5D4-34A885FA3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example 2025</dc:title>
  <dc:subject/>
  <dc:creator>Sarah Long</dc:creator>
  <cp:keywords/>
  <dc:description/>
  <cp:lastModifiedBy>Rachel Dunston</cp:lastModifiedBy>
  <cp:revision>3</cp:revision>
  <dcterms:created xsi:type="dcterms:W3CDTF">2025-09-16T14:39:00Z</dcterms:created>
  <dcterms:modified xsi:type="dcterms:W3CDTF">2025-09-16T14:40:00Z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0x010100CAEA9E8B349DAD45892EF49D61DA15F3</vt:lpwstr>
  </property>
  <property fmtid="{D5CDD505-2E9C-101B-9397-08002B2CF9AE}" pid="3" name="MediaServiceImageTags">
    <vt:lpwstr/>
  </property>
</Properties>
</file>