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42D029" w14:textId="77777777" w:rsidR="00581C2A" w:rsidRPr="003358EB" w:rsidRDefault="00581C2A" w:rsidP="00581C2A">
      <w:pPr>
        <w:jc w:val="center"/>
        <w:rPr>
          <w:rFonts w:ascii="Arial" w:hAnsi="Arial" w:cs="Arial"/>
          <w:b/>
          <w:sz w:val="20"/>
          <w:szCs w:val="20"/>
          <w:lang w:val="en-US"/>
        </w:rPr>
      </w:pPr>
      <w:r w:rsidRPr="003358EB">
        <w:rPr>
          <w:rFonts w:ascii="Arial" w:hAnsi="Arial" w:cs="Arial"/>
          <w:b/>
          <w:sz w:val="20"/>
          <w:szCs w:val="20"/>
          <w:lang w:val="en-US"/>
        </w:rPr>
        <w:t>NORTH SOMERSET CONNECTING LIVES SERVICE</w:t>
      </w:r>
    </w:p>
    <w:p w14:paraId="2E38A48A" w14:textId="77777777" w:rsidR="00581C2A" w:rsidRPr="003358EB" w:rsidRDefault="00581C2A" w:rsidP="00581C2A">
      <w:pPr>
        <w:jc w:val="center"/>
        <w:rPr>
          <w:rFonts w:ascii="Arial" w:hAnsi="Arial" w:cs="Arial"/>
          <w:b/>
          <w:sz w:val="20"/>
          <w:szCs w:val="20"/>
          <w:lang w:val="en-US"/>
        </w:rPr>
      </w:pPr>
      <w:r w:rsidRPr="003358EB">
        <w:rPr>
          <w:rFonts w:ascii="Arial" w:hAnsi="Arial" w:cs="Arial"/>
          <w:b/>
          <w:sz w:val="20"/>
          <w:szCs w:val="20"/>
          <w:lang w:val="en-US"/>
        </w:rPr>
        <w:t>CONNECTING LIVES AGREEMENT</w:t>
      </w:r>
    </w:p>
    <w:p w14:paraId="4E0D0E56" w14:textId="77777777" w:rsidR="00581C2A" w:rsidRPr="003358EB" w:rsidRDefault="00581C2A" w:rsidP="00581C2A">
      <w:pPr>
        <w:rPr>
          <w:rFonts w:ascii="Arial" w:hAnsi="Arial" w:cs="Arial"/>
          <w:sz w:val="20"/>
          <w:szCs w:val="20"/>
          <w:lang w:val="en-US"/>
        </w:rPr>
      </w:pPr>
      <w:r w:rsidRPr="003358EB">
        <w:rPr>
          <w:rFonts w:ascii="Arial" w:hAnsi="Arial" w:cs="Arial"/>
          <w:sz w:val="20"/>
          <w:szCs w:val="20"/>
          <w:lang w:val="en-US"/>
        </w:rPr>
        <w:t xml:space="preserve">THIS AGREEMENT is made on </w:t>
      </w:r>
      <w:r w:rsidRPr="00C8108A">
        <w:rPr>
          <w:rFonts w:ascii="Arial" w:hAnsi="Arial" w:cs="Arial"/>
          <w:sz w:val="20"/>
          <w:szCs w:val="20"/>
          <w:highlight w:val="yellow"/>
          <w:lang w:val="en-US"/>
        </w:rPr>
        <w:t xml:space="preserve">the                   </w:t>
      </w:r>
      <w:r w:rsidRPr="00C8108A">
        <w:rPr>
          <w:rFonts w:ascii="Arial" w:hAnsi="Arial" w:cs="Arial"/>
          <w:sz w:val="20"/>
          <w:szCs w:val="20"/>
          <w:highlight w:val="yellow"/>
          <w:lang w:val="en-US"/>
        </w:rPr>
        <w:tab/>
        <w:t xml:space="preserve">  day of                 </w:t>
      </w:r>
      <w:r w:rsidRPr="00C8108A">
        <w:rPr>
          <w:rFonts w:ascii="Arial" w:hAnsi="Arial" w:cs="Arial"/>
          <w:sz w:val="20"/>
          <w:szCs w:val="20"/>
          <w:highlight w:val="yellow"/>
          <w:lang w:val="en-US"/>
        </w:rPr>
        <w:tab/>
      </w:r>
      <w:r w:rsidRPr="00C8108A">
        <w:rPr>
          <w:rFonts w:ascii="Arial" w:hAnsi="Arial" w:cs="Arial"/>
          <w:sz w:val="20"/>
          <w:szCs w:val="20"/>
          <w:highlight w:val="yellow"/>
          <w:lang w:val="en-US"/>
        </w:rPr>
        <w:tab/>
      </w:r>
      <w:r w:rsidRPr="00C8108A">
        <w:rPr>
          <w:rFonts w:ascii="Arial" w:hAnsi="Arial" w:cs="Arial"/>
          <w:sz w:val="20"/>
          <w:szCs w:val="20"/>
          <w:highlight w:val="yellow"/>
          <w:lang w:val="en-US"/>
        </w:rPr>
        <w:tab/>
        <w:t>20[   ]</w:t>
      </w:r>
      <w:r w:rsidRPr="003358EB">
        <w:rPr>
          <w:rFonts w:ascii="Arial" w:hAnsi="Arial" w:cs="Arial"/>
          <w:sz w:val="20"/>
          <w:szCs w:val="20"/>
          <w:lang w:val="en-US"/>
        </w:rPr>
        <w:tab/>
      </w:r>
    </w:p>
    <w:p w14:paraId="65EBC8AA"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BETWEEN:</w:t>
      </w:r>
    </w:p>
    <w:p w14:paraId="217E1047" w14:textId="77777777" w:rsidR="00581C2A" w:rsidRPr="003358EB" w:rsidRDefault="00581C2A" w:rsidP="00581C2A">
      <w:pPr>
        <w:rPr>
          <w:rFonts w:ascii="Arial" w:hAnsi="Arial" w:cs="Arial"/>
          <w:sz w:val="20"/>
          <w:szCs w:val="20"/>
          <w:lang w:val="en-US"/>
        </w:rPr>
      </w:pPr>
      <w:r w:rsidRPr="003358EB">
        <w:rPr>
          <w:rFonts w:ascii="Arial" w:hAnsi="Arial" w:cs="Arial"/>
          <w:sz w:val="20"/>
          <w:szCs w:val="20"/>
          <w:lang w:val="en-US"/>
        </w:rPr>
        <w:t>(1)</w:t>
      </w:r>
      <w:r w:rsidRPr="003358EB">
        <w:rPr>
          <w:rFonts w:ascii="Arial" w:hAnsi="Arial" w:cs="Arial"/>
          <w:sz w:val="20"/>
          <w:szCs w:val="20"/>
          <w:lang w:val="en-US"/>
        </w:rPr>
        <w:tab/>
      </w:r>
      <w:bookmarkStart w:id="0" w:name="_Hlk83736357"/>
      <w:r w:rsidRPr="003358EB">
        <w:rPr>
          <w:rFonts w:ascii="Arial" w:hAnsi="Arial" w:cs="Arial"/>
          <w:b/>
          <w:sz w:val="20"/>
          <w:szCs w:val="20"/>
          <w:highlight w:val="yellow"/>
          <w:lang w:val="en-US"/>
        </w:rPr>
        <w:t>[PERSON NAME]</w:t>
      </w:r>
      <w:r w:rsidRPr="003358EB">
        <w:rPr>
          <w:rFonts w:ascii="Arial" w:hAnsi="Arial" w:cs="Arial"/>
          <w:sz w:val="20"/>
          <w:szCs w:val="20"/>
          <w:lang w:val="en-US"/>
        </w:rPr>
        <w:t xml:space="preserve"> of [</w:t>
      </w:r>
      <w:r w:rsidRPr="003358EB">
        <w:rPr>
          <w:rFonts w:ascii="Arial" w:hAnsi="Arial" w:cs="Arial"/>
          <w:sz w:val="20"/>
          <w:szCs w:val="20"/>
          <w:highlight w:val="yellow"/>
          <w:lang w:val="en-US"/>
        </w:rPr>
        <w:t>address</w:t>
      </w:r>
      <w:r w:rsidRPr="003358EB">
        <w:rPr>
          <w:rFonts w:ascii="Arial" w:hAnsi="Arial" w:cs="Arial"/>
          <w:sz w:val="20"/>
          <w:szCs w:val="20"/>
          <w:lang w:val="en-US"/>
        </w:rPr>
        <w:t>] (the “</w:t>
      </w:r>
      <w:r w:rsidRPr="003358EB">
        <w:rPr>
          <w:rFonts w:ascii="Arial" w:hAnsi="Arial" w:cs="Arial"/>
          <w:b/>
          <w:sz w:val="20"/>
          <w:szCs w:val="20"/>
          <w:lang w:val="en-US"/>
        </w:rPr>
        <w:t>Individual</w:t>
      </w:r>
      <w:r w:rsidRPr="003358EB">
        <w:rPr>
          <w:rFonts w:ascii="Arial" w:hAnsi="Arial" w:cs="Arial"/>
          <w:sz w:val="20"/>
          <w:szCs w:val="20"/>
          <w:lang w:val="en-US"/>
        </w:rPr>
        <w:t>”);</w:t>
      </w:r>
    </w:p>
    <w:bookmarkEnd w:id="0"/>
    <w:p w14:paraId="7C434A8E" w14:textId="77777777" w:rsidR="00581C2A" w:rsidRPr="003358EB" w:rsidRDefault="00581C2A" w:rsidP="00581C2A">
      <w:pPr>
        <w:ind w:left="720" w:hanging="720"/>
        <w:rPr>
          <w:rFonts w:ascii="Arial" w:hAnsi="Arial" w:cs="Arial"/>
          <w:sz w:val="20"/>
          <w:szCs w:val="20"/>
          <w:lang w:val="en-US"/>
        </w:rPr>
      </w:pPr>
      <w:r w:rsidRPr="003358EB">
        <w:rPr>
          <w:rFonts w:ascii="Arial" w:hAnsi="Arial" w:cs="Arial"/>
          <w:sz w:val="20"/>
          <w:szCs w:val="20"/>
          <w:lang w:val="en-US"/>
        </w:rPr>
        <w:t>(1)</w:t>
      </w:r>
      <w:r w:rsidRPr="003358EB">
        <w:rPr>
          <w:rFonts w:ascii="Arial" w:hAnsi="Arial" w:cs="Arial"/>
          <w:sz w:val="20"/>
          <w:szCs w:val="20"/>
          <w:lang w:val="en-US"/>
        </w:rPr>
        <w:tab/>
      </w:r>
      <w:bookmarkStart w:id="1" w:name="_Hlk83736424"/>
      <w:r w:rsidRPr="006769E4">
        <w:rPr>
          <w:rFonts w:ascii="Arial" w:hAnsi="Arial" w:cs="Arial"/>
          <w:b/>
          <w:sz w:val="20"/>
          <w:szCs w:val="20"/>
          <w:lang w:val="en-US"/>
        </w:rPr>
        <w:t>[RELEVANT PERSON NAME]</w:t>
      </w:r>
      <w:r w:rsidRPr="006769E4">
        <w:rPr>
          <w:rFonts w:ascii="Arial" w:hAnsi="Arial" w:cs="Arial"/>
          <w:sz w:val="20"/>
          <w:szCs w:val="20"/>
          <w:lang w:val="en-US"/>
        </w:rPr>
        <w:t xml:space="preserve"> of [address] acting on behalf of [INDIVIDUAL NAME] of [address] </w:t>
      </w:r>
      <w:bookmarkEnd w:id="1"/>
      <w:r w:rsidRPr="006769E4">
        <w:rPr>
          <w:rFonts w:ascii="Arial" w:hAnsi="Arial" w:cs="Arial"/>
          <w:sz w:val="20"/>
          <w:szCs w:val="20"/>
          <w:lang w:val="en-US"/>
        </w:rPr>
        <w:t>(the “</w:t>
      </w:r>
      <w:r w:rsidRPr="006769E4">
        <w:rPr>
          <w:rFonts w:ascii="Arial" w:hAnsi="Arial" w:cs="Arial"/>
          <w:b/>
          <w:sz w:val="20"/>
          <w:szCs w:val="20"/>
          <w:lang w:val="en-US"/>
        </w:rPr>
        <w:t>Individual</w:t>
      </w:r>
      <w:r w:rsidRPr="006769E4">
        <w:rPr>
          <w:rFonts w:ascii="Arial" w:hAnsi="Arial" w:cs="Arial"/>
          <w:sz w:val="20"/>
          <w:szCs w:val="20"/>
          <w:lang w:val="en-US"/>
        </w:rPr>
        <w:t>”) (the “</w:t>
      </w:r>
      <w:r w:rsidRPr="006769E4">
        <w:rPr>
          <w:rFonts w:ascii="Arial" w:hAnsi="Arial" w:cs="Arial"/>
          <w:b/>
          <w:sz w:val="20"/>
          <w:szCs w:val="20"/>
          <w:lang w:val="en-US"/>
        </w:rPr>
        <w:t>Individual’s Representative</w:t>
      </w:r>
      <w:r w:rsidRPr="006769E4">
        <w:rPr>
          <w:rFonts w:ascii="Arial" w:hAnsi="Arial" w:cs="Arial"/>
          <w:sz w:val="20"/>
          <w:szCs w:val="20"/>
          <w:lang w:val="en-US"/>
        </w:rPr>
        <w:t>”)];</w:t>
      </w:r>
      <w:r w:rsidRPr="003358EB">
        <w:rPr>
          <w:rFonts w:ascii="Arial" w:hAnsi="Arial" w:cs="Arial"/>
          <w:sz w:val="20"/>
          <w:szCs w:val="20"/>
          <w:lang w:val="en-US"/>
        </w:rPr>
        <w:t xml:space="preserve">  </w:t>
      </w:r>
    </w:p>
    <w:p w14:paraId="3C9036D4" w14:textId="78BA1884" w:rsidR="00581C2A" w:rsidRPr="003358EB" w:rsidRDefault="00581C2A" w:rsidP="005045F3">
      <w:pPr>
        <w:ind w:left="720" w:hanging="720"/>
        <w:rPr>
          <w:rFonts w:ascii="Arial" w:hAnsi="Arial" w:cs="Arial"/>
          <w:sz w:val="20"/>
          <w:szCs w:val="20"/>
          <w:lang w:val="en-US"/>
        </w:rPr>
      </w:pPr>
      <w:r w:rsidRPr="003358EB">
        <w:rPr>
          <w:rFonts w:ascii="Arial" w:hAnsi="Arial" w:cs="Arial"/>
          <w:sz w:val="20"/>
          <w:szCs w:val="20"/>
          <w:lang w:val="en-US"/>
        </w:rPr>
        <w:t>(2)</w:t>
      </w:r>
      <w:r w:rsidRPr="003358EB">
        <w:rPr>
          <w:rFonts w:ascii="Arial" w:hAnsi="Arial" w:cs="Arial"/>
          <w:sz w:val="20"/>
          <w:szCs w:val="20"/>
          <w:lang w:val="en-US"/>
        </w:rPr>
        <w:tab/>
      </w:r>
      <w:bookmarkStart w:id="2" w:name="_Hlk83736660"/>
      <w:r w:rsidR="009A0A0D" w:rsidRPr="003358EB">
        <w:rPr>
          <w:rFonts w:ascii="Arial" w:hAnsi="Arial" w:cs="Arial"/>
          <w:b/>
          <w:sz w:val="20"/>
          <w:szCs w:val="20"/>
          <w:highlight w:val="yellow"/>
          <w:lang w:val="en-US"/>
        </w:rPr>
        <w:t>[CARER NAME]</w:t>
      </w:r>
      <w:r w:rsidR="009A0A0D" w:rsidRPr="003358EB">
        <w:rPr>
          <w:rFonts w:ascii="Arial" w:hAnsi="Arial" w:cs="Arial"/>
          <w:sz w:val="20"/>
          <w:szCs w:val="20"/>
          <w:lang w:val="en-US"/>
        </w:rPr>
        <w:t xml:space="preserve"> of [</w:t>
      </w:r>
      <w:r w:rsidR="009A0A0D" w:rsidRPr="003358EB">
        <w:rPr>
          <w:rFonts w:ascii="Arial" w:hAnsi="Arial" w:cs="Arial"/>
          <w:sz w:val="20"/>
          <w:szCs w:val="20"/>
          <w:highlight w:val="yellow"/>
          <w:lang w:val="en-US"/>
        </w:rPr>
        <w:t>address</w:t>
      </w:r>
      <w:r w:rsidR="009A0A0D" w:rsidRPr="003358EB">
        <w:rPr>
          <w:rFonts w:ascii="Arial" w:hAnsi="Arial" w:cs="Arial"/>
          <w:sz w:val="20"/>
          <w:szCs w:val="20"/>
          <w:lang w:val="en-US"/>
        </w:rPr>
        <w:t>] (the “</w:t>
      </w:r>
      <w:r w:rsidR="009A0A0D" w:rsidRPr="003358EB">
        <w:rPr>
          <w:rFonts w:ascii="Arial" w:hAnsi="Arial" w:cs="Arial"/>
          <w:b/>
          <w:sz w:val="20"/>
          <w:szCs w:val="20"/>
          <w:lang w:val="en-US"/>
        </w:rPr>
        <w:t>Connecting Lives Carer</w:t>
      </w:r>
      <w:r w:rsidR="009A0A0D" w:rsidRPr="003358EB">
        <w:rPr>
          <w:rFonts w:ascii="Arial" w:hAnsi="Arial" w:cs="Arial"/>
          <w:sz w:val="20"/>
          <w:szCs w:val="20"/>
          <w:lang w:val="en-US"/>
        </w:rPr>
        <w:t xml:space="preserve">”); and </w:t>
      </w:r>
      <w:bookmarkEnd w:id="2"/>
    </w:p>
    <w:p w14:paraId="039425A2" w14:textId="3F4B3996" w:rsidR="00581C2A" w:rsidRPr="003358EB" w:rsidRDefault="00581C2A" w:rsidP="00581C2A">
      <w:pPr>
        <w:ind w:left="720" w:hanging="720"/>
        <w:rPr>
          <w:rFonts w:ascii="Arial" w:hAnsi="Arial" w:cs="Arial"/>
          <w:sz w:val="20"/>
          <w:szCs w:val="20"/>
          <w:lang w:val="en-US"/>
        </w:rPr>
      </w:pPr>
      <w:r w:rsidRPr="003358EB">
        <w:rPr>
          <w:rFonts w:ascii="Arial" w:hAnsi="Arial" w:cs="Arial"/>
          <w:sz w:val="20"/>
          <w:szCs w:val="20"/>
          <w:lang w:val="en-US"/>
        </w:rPr>
        <w:t>(3)</w:t>
      </w:r>
      <w:r w:rsidRPr="003358EB">
        <w:rPr>
          <w:rFonts w:ascii="Arial" w:hAnsi="Arial" w:cs="Arial"/>
          <w:sz w:val="20"/>
          <w:szCs w:val="20"/>
          <w:lang w:val="en-US"/>
        </w:rPr>
        <w:tab/>
      </w:r>
      <w:r w:rsidRPr="003358EB">
        <w:rPr>
          <w:rFonts w:ascii="Arial" w:hAnsi="Arial" w:cs="Arial"/>
          <w:b/>
          <w:sz w:val="20"/>
          <w:szCs w:val="20"/>
          <w:lang w:val="en-US"/>
        </w:rPr>
        <w:t xml:space="preserve">[NORTH SOMERSET CONNECTING LIVES SCHEME </w:t>
      </w:r>
      <w:r w:rsidRPr="003358EB">
        <w:rPr>
          <w:rFonts w:ascii="Arial" w:hAnsi="Arial" w:cs="Arial"/>
          <w:sz w:val="20"/>
          <w:szCs w:val="20"/>
          <w:lang w:val="en-US"/>
        </w:rPr>
        <w:t>(a division of North Somerset Council) of Town Hall, Walliscote Grove Road, Weston-super-Mare, BS23 1UJ (the “</w:t>
      </w:r>
      <w:r w:rsidRPr="003358EB">
        <w:rPr>
          <w:rFonts w:ascii="Arial" w:hAnsi="Arial" w:cs="Arial"/>
          <w:b/>
          <w:sz w:val="20"/>
          <w:szCs w:val="20"/>
          <w:lang w:val="en-US"/>
        </w:rPr>
        <w:t>Authority</w:t>
      </w:r>
      <w:r w:rsidRPr="003358EB">
        <w:rPr>
          <w:rFonts w:ascii="Arial" w:hAnsi="Arial" w:cs="Arial"/>
          <w:sz w:val="20"/>
          <w:szCs w:val="20"/>
          <w:lang w:val="en-US"/>
        </w:rPr>
        <w:t>”)].</w:t>
      </w:r>
    </w:p>
    <w:p w14:paraId="65745752"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BACKGROUND</w:t>
      </w:r>
    </w:p>
    <w:p w14:paraId="3B46C9B8"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 xml:space="preserve">The Connecting Lives Scheme is a service which provides Care and/or Support to the Individual. The Connecting Lives Scheme is split into two separate elements (the Shared Lives Service and the Outreach Service). Under this Agreement an Individual can receive Care and/or Support through the Shared Lives Service and/or the Outreach Service. </w:t>
      </w:r>
    </w:p>
    <w:p w14:paraId="25B56506"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(B)</w:t>
      </w:r>
      <w:r w:rsidRPr="003358EB">
        <w:rPr>
          <w:rFonts w:ascii="Arial" w:hAnsi="Arial" w:cs="Arial"/>
          <w:sz w:val="20"/>
          <w:szCs w:val="20"/>
          <w:lang w:val="en-US"/>
        </w:rPr>
        <w:tab/>
        <w:t xml:space="preserve">Schedule 1 (Shared Lives Service) outlines the service where the Care and/or Support to the Individual is delivered in the Connecting Lives Carer’s Home. Schedule 2 (Outreach Service) outlines the service where the Connecting Lives Carer provides the Care and/or Support in the Individual’s home or in the community. The substantive part of this Agreement (and Schedule 3) applies to provision of both the Shared Lives Service and the Outreach Service. </w:t>
      </w:r>
    </w:p>
    <w:p w14:paraId="3AF14E1A"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(C)</w:t>
      </w:r>
      <w:r w:rsidRPr="003358EB">
        <w:rPr>
          <w:rFonts w:ascii="Arial" w:hAnsi="Arial" w:cs="Arial"/>
          <w:sz w:val="20"/>
          <w:szCs w:val="20"/>
          <w:lang w:val="en-US"/>
        </w:rPr>
        <w:tab/>
        <w:t xml:space="preserve">The Connecting Lives Carer wishes to provide Care and/or Support to the Individual, and the Individual wishes to accept such Care and/or Support, on the terms set out in this Agreement and to provide the type of arrangement as detailed in clause 2 of this Agreement. </w:t>
      </w:r>
    </w:p>
    <w:p w14:paraId="564E1AC1"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(D)</w:t>
      </w:r>
      <w:r w:rsidRPr="003358EB">
        <w:rPr>
          <w:rFonts w:ascii="Arial" w:hAnsi="Arial" w:cs="Arial"/>
          <w:sz w:val="20"/>
          <w:szCs w:val="20"/>
          <w:lang w:val="en-US"/>
        </w:rPr>
        <w:tab/>
        <w:t xml:space="preserve">In order for the Connecting Lives Carer to provide Care and/or Support to the Individual under the Connecting Lives Arrangement that is set up, supported and monitored by the Connecting Lives Scheme, the assistance and cooperation of the Connecting Lives Worker and the Authority will be necessary. </w:t>
      </w:r>
    </w:p>
    <w:p w14:paraId="0D6539C1"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lastRenderedPageBreak/>
        <w:t>(E)</w:t>
      </w:r>
      <w:r w:rsidRPr="003358EB">
        <w:rPr>
          <w:rFonts w:ascii="Arial" w:hAnsi="Arial" w:cs="Arial"/>
          <w:sz w:val="20"/>
          <w:szCs w:val="20"/>
          <w:lang w:val="en-US"/>
        </w:rPr>
        <w:tab/>
        <w:t>Accordingly, each party agrees to comply with the obligations placed on them under this Agreement.</w:t>
      </w:r>
    </w:p>
    <w:p w14:paraId="7F655A35"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IT IS AGREED</w:t>
      </w:r>
    </w:p>
    <w:p w14:paraId="6E428CD3"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1</w:t>
      </w:r>
      <w:r w:rsidRPr="003358EB">
        <w:rPr>
          <w:rFonts w:ascii="Arial" w:hAnsi="Arial" w:cs="Arial"/>
          <w:b/>
          <w:sz w:val="20"/>
          <w:szCs w:val="20"/>
          <w:lang w:val="en-US"/>
        </w:rPr>
        <w:tab/>
        <w:t>DEFINITIONS AND INTERPRETATION</w:t>
      </w:r>
    </w:p>
    <w:p w14:paraId="0A217850" w14:textId="77777777" w:rsidR="00581C2A" w:rsidRPr="003358EB" w:rsidRDefault="00581C2A" w:rsidP="00581C2A">
      <w:pPr>
        <w:ind w:left="720"/>
        <w:rPr>
          <w:rFonts w:ascii="Arial" w:hAnsi="Arial" w:cs="Arial"/>
          <w:sz w:val="20"/>
          <w:szCs w:val="20"/>
          <w:lang w:val="en-US"/>
        </w:rPr>
      </w:pPr>
      <w:r w:rsidRPr="003358EB">
        <w:rPr>
          <w:rFonts w:ascii="Arial" w:hAnsi="Arial" w:cs="Arial"/>
          <w:sz w:val="20"/>
          <w:szCs w:val="20"/>
          <w:lang w:val="en-US"/>
        </w:rPr>
        <w:t>In this Agreement unless the context otherwise requires the following terms and phrases have the following meanings:</w:t>
      </w:r>
    </w:p>
    <w:p w14:paraId="411139B4" w14:textId="1E1CB422"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Accommodation Payment</w:t>
      </w:r>
      <w:r w:rsidRPr="003358EB">
        <w:rPr>
          <w:rFonts w:ascii="Arial" w:hAnsi="Arial" w:cs="Arial"/>
          <w:sz w:val="20"/>
          <w:szCs w:val="20"/>
          <w:lang w:val="en-US"/>
        </w:rPr>
        <w:t xml:space="preserve"> means the fees payable to the Connecting Lives Carer for room rent as set out in Schedule 3;</w:t>
      </w:r>
    </w:p>
    <w:p w14:paraId="4CDF8169" w14:textId="55B1868C"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Additional Payment</w:t>
      </w:r>
      <w:r w:rsidRPr="003358EB">
        <w:rPr>
          <w:rFonts w:ascii="Arial" w:hAnsi="Arial" w:cs="Arial"/>
          <w:sz w:val="20"/>
          <w:szCs w:val="20"/>
          <w:lang w:val="en-US"/>
        </w:rPr>
        <w:t xml:space="preserve"> means any sums in addition to the Care and Support Payment, Food and Utilities Payment and the Accommodation Payment which are due to be paid to the Connecting Lives Carer under this Agreement as set out in Schedule 3 or which are payable in accordance with the Authority and/or the Connecting Lives Scheme’s criteria and payment banding levels including but not limited to contributions toward petrol costs, training costs and day time activities;</w:t>
      </w:r>
    </w:p>
    <w:p w14:paraId="35747CE0" w14:textId="69130A4F"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Approval</w:t>
      </w:r>
      <w:r w:rsidRPr="003358EB">
        <w:rPr>
          <w:rFonts w:ascii="Arial" w:hAnsi="Arial" w:cs="Arial"/>
          <w:sz w:val="20"/>
          <w:szCs w:val="20"/>
          <w:lang w:val="en-US"/>
        </w:rPr>
        <w:t xml:space="preserve"> means the Connecting Lives Carer being and continuing to be approved by the Connecting Lives Scheme to be able to support individuals using Connecting Lives, receive referrals and be matched with and introduced to Individuals using Connecting Lives;</w:t>
      </w:r>
    </w:p>
    <w:p w14:paraId="50E76E26" w14:textId="1F2E27D1"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Care and Support Payment</w:t>
      </w:r>
      <w:r w:rsidRPr="003358EB">
        <w:rPr>
          <w:rFonts w:ascii="Arial" w:hAnsi="Arial" w:cs="Arial"/>
          <w:sz w:val="20"/>
          <w:szCs w:val="20"/>
          <w:lang w:val="en-US"/>
        </w:rPr>
        <w:t xml:space="preserve"> means the fees payable to the Connecting Lives Carer for the Care and/or Support as set out in Schedule 1 (for a Shared Lives Arrangement) or Schedule 2 (for an Outreach Service Arrangement) of this Agreement;</w:t>
      </w:r>
    </w:p>
    <w:p w14:paraId="59797A4D" w14:textId="1B52A4D7"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Care and/or Support</w:t>
      </w:r>
      <w:r w:rsidRPr="003358EB">
        <w:rPr>
          <w:rFonts w:ascii="Arial" w:hAnsi="Arial" w:cs="Arial"/>
          <w:sz w:val="20"/>
          <w:szCs w:val="20"/>
          <w:lang w:val="en-US"/>
        </w:rPr>
        <w:t xml:space="preserve"> means the provision of support and assistance with ‘personal care’ (as defined in the Regulations) and/or day to day activities (as applicable) to an Individual in accordance with the Individual’s </w:t>
      </w:r>
      <w:r w:rsidR="00542DE4">
        <w:rPr>
          <w:rFonts w:ascii="Arial" w:hAnsi="Arial" w:cs="Arial"/>
          <w:sz w:val="20"/>
          <w:szCs w:val="20"/>
          <w:lang w:val="en-US"/>
        </w:rPr>
        <w:t>Supported Person</w:t>
      </w:r>
      <w:r w:rsidRPr="003358EB">
        <w:rPr>
          <w:rFonts w:ascii="Arial" w:hAnsi="Arial" w:cs="Arial"/>
          <w:sz w:val="20"/>
          <w:szCs w:val="20"/>
          <w:lang w:val="en-US"/>
        </w:rPr>
        <w:t xml:space="preserve"> Plan;</w:t>
      </w:r>
    </w:p>
    <w:p w14:paraId="2455B54A" w14:textId="58409B55"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Carer’s Home</w:t>
      </w:r>
      <w:r w:rsidRPr="003358EB">
        <w:rPr>
          <w:rFonts w:ascii="Arial" w:hAnsi="Arial" w:cs="Arial"/>
          <w:sz w:val="20"/>
          <w:szCs w:val="20"/>
          <w:lang w:val="en-US"/>
        </w:rPr>
        <w:t xml:space="preserve"> means the Connecting Lives Carer’s home in which the Individual will be living and/or visiting as part of the Shared Lives Arrangement (where applicable);</w:t>
      </w:r>
    </w:p>
    <w:p w14:paraId="07189F25" w14:textId="6BC82139"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Care Manager</w:t>
      </w:r>
      <w:r w:rsidRPr="003358EB">
        <w:rPr>
          <w:rFonts w:ascii="Arial" w:hAnsi="Arial" w:cs="Arial"/>
          <w:sz w:val="20"/>
          <w:szCs w:val="20"/>
          <w:lang w:val="en-US"/>
        </w:rPr>
        <w:t xml:space="preserve"> means a social worker, assessing manager or other representative  who assesses and identifies the needs of an Individual and commissions and reviews the provision of Care and/or Support to that Individual with the help of the Connecting Lives Carer, the Individual and the Individual’s Representative (if applicable);</w:t>
      </w:r>
    </w:p>
    <w:p w14:paraId="569DF7F3" w14:textId="377BF2A5"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Connecting Lives Arrangement</w:t>
      </w:r>
      <w:r w:rsidRPr="003358EB">
        <w:rPr>
          <w:rFonts w:ascii="Arial" w:hAnsi="Arial" w:cs="Arial"/>
          <w:sz w:val="20"/>
          <w:szCs w:val="20"/>
          <w:lang w:val="en-US"/>
        </w:rPr>
        <w:t xml:space="preserve"> means the Care and/or Support arrangement in place between the Connecting Lives Carer and the Individual on the terms of this Agreement as determined in accordance with clause 2.4; </w:t>
      </w:r>
    </w:p>
    <w:p w14:paraId="053E173F" w14:textId="015C6817"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Connecting Lives Carer’s Agreement</w:t>
      </w:r>
      <w:r w:rsidRPr="003358EB">
        <w:rPr>
          <w:rFonts w:ascii="Arial" w:hAnsi="Arial" w:cs="Arial"/>
          <w:sz w:val="20"/>
          <w:szCs w:val="20"/>
          <w:lang w:val="en-US"/>
        </w:rPr>
        <w:t xml:space="preserve"> means the agreement entered into between the Connecting Lives Scheme and the Connecting Lives Carer;</w:t>
      </w:r>
    </w:p>
    <w:p w14:paraId="3A0E89EE" w14:textId="361B4C0B"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Connecting Lives Handbook</w:t>
      </w:r>
      <w:r w:rsidRPr="003358EB">
        <w:rPr>
          <w:rFonts w:ascii="Arial" w:hAnsi="Arial" w:cs="Arial"/>
          <w:sz w:val="20"/>
          <w:szCs w:val="20"/>
          <w:lang w:val="en-US"/>
        </w:rPr>
        <w:t xml:space="preserve"> means the handbook containing the relevant policies and procedures relevant to the Connecting Lives Scheme; </w:t>
      </w:r>
    </w:p>
    <w:p w14:paraId="5ACE3239" w14:textId="6A4B18ED"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lastRenderedPageBreak/>
        <w:t>Connecting Lives Scheme</w:t>
      </w:r>
      <w:r w:rsidRPr="003358EB">
        <w:rPr>
          <w:rFonts w:ascii="Arial" w:hAnsi="Arial" w:cs="Arial"/>
          <w:sz w:val="20"/>
          <w:szCs w:val="20"/>
          <w:lang w:val="en-US"/>
        </w:rPr>
        <w:t xml:space="preserve"> means North Somerset Council - the body which is responsible for arrangement and operation of the Connecting Lives Arrangement; </w:t>
      </w:r>
    </w:p>
    <w:p w14:paraId="3369887A" w14:textId="070F3570"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Connecting Lives Worker</w:t>
      </w:r>
      <w:r w:rsidRPr="003358EB">
        <w:rPr>
          <w:rFonts w:ascii="Arial" w:hAnsi="Arial" w:cs="Arial"/>
          <w:sz w:val="20"/>
          <w:szCs w:val="20"/>
          <w:lang w:val="en-US"/>
        </w:rPr>
        <w:t xml:space="preserve"> means the individual appointed by the Connecting Lives Scheme to carry out the role described in clause 5 of this Agreement; </w:t>
      </w:r>
    </w:p>
    <w:p w14:paraId="72A58D01" w14:textId="25D74EAF"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Data Protection Legislation</w:t>
      </w:r>
      <w:r w:rsidRPr="003358EB">
        <w:rPr>
          <w:rFonts w:ascii="Arial" w:hAnsi="Arial" w:cs="Arial"/>
          <w:sz w:val="20"/>
          <w:szCs w:val="20"/>
          <w:lang w:val="en-US"/>
        </w:rPr>
        <w:t xml:space="preserve"> means all applicable data protection and privacy legislation in force from time to time in the UK including without limitation the UK Data Protection Legislation and any other legislation and regulatory requirements which are applicable to a party;</w:t>
      </w:r>
    </w:p>
    <w:p w14:paraId="541F53A7" w14:textId="7D7A584E"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Day Support</w:t>
      </w:r>
      <w:r w:rsidRPr="003358EB">
        <w:rPr>
          <w:rFonts w:ascii="Arial" w:hAnsi="Arial" w:cs="Arial"/>
          <w:sz w:val="20"/>
          <w:szCs w:val="20"/>
          <w:lang w:val="en-US"/>
        </w:rPr>
        <w:t xml:space="preserve"> means the provision of day time support from a Connecting Lives Carer’s Home (if provided under a Shared Lives Arrangement) or the provision of day time support from the Individual’s Home or agreed community setting (if provided under the Outreach Service);</w:t>
      </w:r>
    </w:p>
    <w:p w14:paraId="50D903E9" w14:textId="365BAEB1"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Food and Utilities Payment</w:t>
      </w:r>
      <w:r w:rsidRPr="003358EB">
        <w:rPr>
          <w:rFonts w:ascii="Arial" w:hAnsi="Arial" w:cs="Arial"/>
          <w:sz w:val="20"/>
          <w:szCs w:val="20"/>
          <w:lang w:val="en-US"/>
        </w:rPr>
        <w:t xml:space="preserve"> means the fees payable to the Connecting Lives Carer for food and utilities;</w:t>
      </w:r>
    </w:p>
    <w:p w14:paraId="3077DE1B" w14:textId="6C1228AB"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House Rules</w:t>
      </w:r>
      <w:r w:rsidRPr="003358EB">
        <w:rPr>
          <w:rFonts w:ascii="Arial" w:hAnsi="Arial" w:cs="Arial"/>
          <w:sz w:val="20"/>
          <w:szCs w:val="20"/>
          <w:lang w:val="en-US"/>
        </w:rPr>
        <w:t xml:space="preserve"> means the house rules of the Carer’s Home as set out in Schedule 4;</w:t>
      </w:r>
    </w:p>
    <w:p w14:paraId="01909132" w14:textId="426E6DDC"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Individual’s Home</w:t>
      </w:r>
      <w:r w:rsidRPr="003358EB">
        <w:rPr>
          <w:rFonts w:ascii="Arial" w:hAnsi="Arial" w:cs="Arial"/>
          <w:sz w:val="20"/>
          <w:szCs w:val="20"/>
          <w:lang w:val="en-US"/>
        </w:rPr>
        <w:t xml:space="preserve"> means the Individual’s home in which the Connecting Lives Carer visits as part of the Outreach Service (where applicable);</w:t>
      </w:r>
    </w:p>
    <w:p w14:paraId="221EE769" w14:textId="75B15D01"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Individual’s Representative</w:t>
      </w:r>
      <w:r w:rsidRPr="003358EB">
        <w:rPr>
          <w:rFonts w:ascii="Arial" w:hAnsi="Arial" w:cs="Arial"/>
          <w:sz w:val="20"/>
          <w:szCs w:val="20"/>
          <w:lang w:val="en-US"/>
        </w:rPr>
        <w:t xml:space="preserve"> means a person who is formally appointed to lawfully act on an Individual’s behalf;</w:t>
      </w:r>
    </w:p>
    <w:p w14:paraId="16A05C1F" w14:textId="3B149921"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Mentoring Service</w:t>
      </w:r>
      <w:r w:rsidRPr="003358EB">
        <w:rPr>
          <w:rFonts w:ascii="Arial" w:hAnsi="Arial" w:cs="Arial"/>
          <w:sz w:val="20"/>
          <w:szCs w:val="20"/>
          <w:lang w:val="en-US"/>
        </w:rPr>
        <w:t xml:space="preserve"> means a service which helps Individuals to identify their goals and actions needed to support their wellbeing and personal development; particularly at a time of transition usually, and over a sustained period of time. A mentor provides emotional support, guidance, motivation, and role-modelling. </w:t>
      </w:r>
    </w:p>
    <w:p w14:paraId="537D98AD" w14:textId="76CA41AC" w:rsidR="00581C2A" w:rsidRPr="003358EB" w:rsidRDefault="00581C2A" w:rsidP="00C96BD7">
      <w:pPr>
        <w:ind w:left="720"/>
        <w:rPr>
          <w:rFonts w:ascii="Arial" w:hAnsi="Arial" w:cs="Arial"/>
          <w:sz w:val="20"/>
          <w:szCs w:val="20"/>
          <w:lang w:val="en-US"/>
        </w:rPr>
      </w:pPr>
      <w:r w:rsidRPr="003358EB">
        <w:rPr>
          <w:rFonts w:ascii="Arial" w:hAnsi="Arial" w:cs="Arial"/>
          <w:b/>
          <w:sz w:val="20"/>
          <w:szCs w:val="20"/>
          <w:lang w:val="en-US"/>
        </w:rPr>
        <w:t>Outreach Service Arrangement</w:t>
      </w:r>
      <w:r w:rsidRPr="003358EB">
        <w:rPr>
          <w:rFonts w:ascii="Arial" w:hAnsi="Arial" w:cs="Arial"/>
          <w:sz w:val="20"/>
          <w:szCs w:val="20"/>
          <w:lang w:val="en-US"/>
        </w:rPr>
        <w:t xml:space="preserve"> means the arrangement described in Schedule 2 of this Agreement; </w:t>
      </w:r>
    </w:p>
    <w:p w14:paraId="1456FAFB" w14:textId="58B24E28"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Live-In Support</w:t>
      </w:r>
      <w:r w:rsidRPr="003358EB">
        <w:rPr>
          <w:rFonts w:ascii="Arial" w:hAnsi="Arial" w:cs="Arial"/>
          <w:sz w:val="20"/>
          <w:szCs w:val="20"/>
          <w:lang w:val="en-US"/>
        </w:rPr>
        <w:t xml:space="preserve"> means a Shared Lives Arrangement in which the Individual lives with the Connecting Lives Carer;</w:t>
      </w:r>
    </w:p>
    <w:p w14:paraId="67E72DF9" w14:textId="0D735F57"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Regulated Activity</w:t>
      </w:r>
      <w:r w:rsidRPr="003358EB">
        <w:rPr>
          <w:rFonts w:ascii="Arial" w:hAnsi="Arial" w:cs="Arial"/>
          <w:sz w:val="20"/>
          <w:szCs w:val="20"/>
          <w:lang w:val="en-US"/>
        </w:rPr>
        <w:t xml:space="preserve"> means the activities specified in Schedule 1 of the Health and Social Care Act 2008 (Regulated Activities) Regulations 2014;</w:t>
      </w:r>
    </w:p>
    <w:p w14:paraId="2ADB8B8A" w14:textId="76E49CF1"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Regulations</w:t>
      </w:r>
      <w:r w:rsidRPr="003358EB">
        <w:rPr>
          <w:rFonts w:ascii="Arial" w:hAnsi="Arial" w:cs="Arial"/>
          <w:sz w:val="20"/>
          <w:szCs w:val="20"/>
          <w:lang w:val="en-US"/>
        </w:rPr>
        <w:t xml:space="preserve"> means the Health and Social Care Act 2008 (Regulated Activities) Regulations 2014 and all other relevant legislation and statutory provisions together with all applicable standards and codes of practice supporting any of those statutory provisions or regulations;</w:t>
      </w:r>
    </w:p>
    <w:p w14:paraId="4384FE0E" w14:textId="6D069C48"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Regulator</w:t>
      </w:r>
      <w:r w:rsidRPr="003358EB">
        <w:rPr>
          <w:rFonts w:ascii="Arial" w:hAnsi="Arial" w:cs="Arial"/>
          <w:sz w:val="20"/>
          <w:szCs w:val="20"/>
          <w:lang w:val="en-US"/>
        </w:rPr>
        <w:t xml:space="preserve"> means the Care Quality Commission;</w:t>
      </w:r>
    </w:p>
    <w:p w14:paraId="60133F84" w14:textId="7F712E8F" w:rsidR="00581C2A" w:rsidRPr="003358EB" w:rsidRDefault="00542DE4" w:rsidP="00581C2A">
      <w:pPr>
        <w:ind w:left="720"/>
        <w:rPr>
          <w:rFonts w:ascii="Arial" w:hAnsi="Arial" w:cs="Arial"/>
          <w:sz w:val="20"/>
          <w:szCs w:val="20"/>
          <w:lang w:val="en-US"/>
        </w:rPr>
      </w:pPr>
      <w:r>
        <w:rPr>
          <w:rFonts w:ascii="Arial" w:hAnsi="Arial" w:cs="Arial"/>
          <w:b/>
          <w:sz w:val="20"/>
          <w:szCs w:val="20"/>
          <w:lang w:val="en-US"/>
        </w:rPr>
        <w:t>Supported Person</w:t>
      </w:r>
      <w:r w:rsidR="00581C2A" w:rsidRPr="003358EB">
        <w:rPr>
          <w:rFonts w:ascii="Arial" w:hAnsi="Arial" w:cs="Arial"/>
          <w:b/>
          <w:sz w:val="20"/>
          <w:szCs w:val="20"/>
          <w:lang w:val="en-US"/>
        </w:rPr>
        <w:t xml:space="preserve"> Plan</w:t>
      </w:r>
      <w:r w:rsidR="00581C2A" w:rsidRPr="003358EB">
        <w:rPr>
          <w:rFonts w:ascii="Arial" w:hAnsi="Arial" w:cs="Arial"/>
          <w:sz w:val="20"/>
          <w:szCs w:val="20"/>
          <w:lang w:val="en-US"/>
        </w:rPr>
        <w:t xml:space="preserve"> means the </w:t>
      </w:r>
      <w:r>
        <w:rPr>
          <w:rFonts w:ascii="Arial" w:hAnsi="Arial" w:cs="Arial"/>
          <w:sz w:val="20"/>
          <w:szCs w:val="20"/>
          <w:lang w:val="en-US"/>
        </w:rPr>
        <w:t>supported person</w:t>
      </w:r>
      <w:r w:rsidR="00581C2A" w:rsidRPr="003358EB">
        <w:rPr>
          <w:rFonts w:ascii="Arial" w:hAnsi="Arial" w:cs="Arial"/>
          <w:sz w:val="20"/>
          <w:szCs w:val="20"/>
          <w:lang w:val="en-US"/>
        </w:rPr>
        <w:t xml:space="preserve"> plan, support plan or equivalent which describes how an Individual’s care and support needs will be met, and identify the outcomes that an </w:t>
      </w:r>
      <w:r w:rsidR="00581C2A" w:rsidRPr="003358EB">
        <w:rPr>
          <w:rFonts w:ascii="Arial" w:hAnsi="Arial" w:cs="Arial"/>
          <w:sz w:val="20"/>
          <w:szCs w:val="20"/>
          <w:lang w:val="en-US"/>
        </w:rPr>
        <w:lastRenderedPageBreak/>
        <w:t>Individual and a Connecting Lives Carer will be working towards so as to monitor performance against those outcomes;</w:t>
      </w:r>
    </w:p>
    <w:p w14:paraId="5D78A263" w14:textId="58F611F6"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Shared Lives Service Arrangement</w:t>
      </w:r>
      <w:r w:rsidRPr="003358EB">
        <w:rPr>
          <w:rFonts w:ascii="Arial" w:hAnsi="Arial" w:cs="Arial"/>
          <w:sz w:val="20"/>
          <w:szCs w:val="20"/>
          <w:lang w:val="en-US"/>
        </w:rPr>
        <w:t xml:space="preserve"> means the arrangement described in Schedule 1 of this Agreement; </w:t>
      </w:r>
    </w:p>
    <w:p w14:paraId="77FA9E55" w14:textId="440AFAF5"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Short Break</w:t>
      </w:r>
      <w:r w:rsidRPr="003358EB">
        <w:rPr>
          <w:rFonts w:ascii="Arial" w:hAnsi="Arial" w:cs="Arial"/>
          <w:sz w:val="20"/>
          <w:szCs w:val="20"/>
          <w:lang w:val="en-US"/>
        </w:rPr>
        <w:t xml:space="preserve"> means a period of time that the parties agree the Individual will spend away from the Carer’s Home during the Shared Lives Arrangement; </w:t>
      </w:r>
    </w:p>
    <w:p w14:paraId="64991212" w14:textId="4CA7763B"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Short Breaks Support</w:t>
      </w:r>
      <w:r w:rsidRPr="003358EB">
        <w:rPr>
          <w:rFonts w:ascii="Arial" w:hAnsi="Arial" w:cs="Arial"/>
          <w:sz w:val="20"/>
          <w:szCs w:val="20"/>
          <w:lang w:val="en-US"/>
        </w:rPr>
        <w:t xml:space="preserve"> means support provided by a Connecting Lives Carer to an Individual during the Individual’s Short Break; </w:t>
      </w:r>
    </w:p>
    <w:p w14:paraId="5F572BA8" w14:textId="35523C7A"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Sitting Service</w:t>
      </w:r>
      <w:r w:rsidRPr="003358EB">
        <w:rPr>
          <w:rFonts w:ascii="Arial" w:hAnsi="Arial" w:cs="Arial"/>
          <w:sz w:val="20"/>
          <w:szCs w:val="20"/>
          <w:lang w:val="en-US"/>
        </w:rPr>
        <w:t xml:space="preserve"> means providing support to an Individual in their own home to enable their carer to have respite from their caring duties.  This may include support with personal care needs; mobility needs; nutritional needs.</w:t>
      </w:r>
    </w:p>
    <w:p w14:paraId="2E32B42F" w14:textId="679AC4EB"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UK Data Protection Legislation</w:t>
      </w:r>
      <w:r w:rsidRPr="003358EB">
        <w:rPr>
          <w:rFonts w:ascii="Arial" w:hAnsi="Arial" w:cs="Arial"/>
          <w:sz w:val="20"/>
          <w:szCs w:val="20"/>
          <w:lang w:val="en-US"/>
        </w:rPr>
        <w:t xml:space="preserve"> means all applicable data protection and privacy legislations in force from time to time in the UK including without limitation the General Data Protection Regulation (EU) 2016/679 as it forms part of the law of England and Wales, Scotland and Northern Ireland by virtue of section 3 of the European Union (Withdrawal) Act 2018 (UK GDPR); the Data Protection Act 2018 (and regulations made thereunder); the Privacy and Electronic Communications Regulations 2003 (SI 2003/2426) as amended; and the guidance and codes practice issued by the Information Commissioner which are applicable to a party; </w:t>
      </w:r>
    </w:p>
    <w:p w14:paraId="6A3734FB" w14:textId="1F2F61C2"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Working Day</w:t>
      </w:r>
      <w:r w:rsidRPr="003358EB">
        <w:rPr>
          <w:rFonts w:ascii="Arial" w:hAnsi="Arial" w:cs="Arial"/>
          <w:sz w:val="20"/>
          <w:szCs w:val="20"/>
          <w:lang w:val="en-US"/>
        </w:rPr>
        <w:t xml:space="preserve"> means a day other than Saturday, Sunday or a public holiday in England; and</w:t>
      </w:r>
    </w:p>
    <w:p w14:paraId="62F86D14" w14:textId="42342854" w:rsidR="00581C2A" w:rsidRPr="003358EB" w:rsidRDefault="00581C2A" w:rsidP="00581C2A">
      <w:pPr>
        <w:ind w:left="720"/>
        <w:rPr>
          <w:rFonts w:ascii="Arial" w:hAnsi="Arial" w:cs="Arial"/>
          <w:sz w:val="20"/>
          <w:szCs w:val="20"/>
          <w:lang w:val="en-US"/>
        </w:rPr>
      </w:pPr>
      <w:r w:rsidRPr="003358EB">
        <w:rPr>
          <w:rFonts w:ascii="Arial" w:hAnsi="Arial" w:cs="Arial"/>
          <w:b/>
          <w:sz w:val="20"/>
          <w:szCs w:val="20"/>
          <w:lang w:val="en-US"/>
        </w:rPr>
        <w:t>Young Persons Day Support</w:t>
      </w:r>
      <w:r w:rsidRPr="003358EB">
        <w:rPr>
          <w:rFonts w:ascii="Arial" w:hAnsi="Arial" w:cs="Arial"/>
          <w:sz w:val="20"/>
          <w:szCs w:val="20"/>
          <w:lang w:val="en-US"/>
        </w:rPr>
        <w:t xml:space="preserve"> means providing young people between ages of 18-25yrs support in their own home or community to develop independence skills; and to support their mental and physical wellbeing. </w:t>
      </w:r>
    </w:p>
    <w:p w14:paraId="6F7D87AE" w14:textId="77777777" w:rsidR="00581C2A" w:rsidRPr="00C96BD7" w:rsidRDefault="00581C2A" w:rsidP="00581C2A">
      <w:pPr>
        <w:rPr>
          <w:rFonts w:ascii="Arial" w:hAnsi="Arial" w:cs="Arial"/>
          <w:b/>
          <w:sz w:val="20"/>
          <w:szCs w:val="20"/>
          <w:lang w:val="en-US"/>
        </w:rPr>
      </w:pPr>
      <w:r w:rsidRPr="00C96BD7">
        <w:rPr>
          <w:rFonts w:ascii="Arial" w:hAnsi="Arial" w:cs="Arial"/>
          <w:b/>
          <w:sz w:val="20"/>
          <w:szCs w:val="20"/>
          <w:lang w:val="en-US"/>
        </w:rPr>
        <w:t>2</w:t>
      </w:r>
      <w:r w:rsidRPr="00C96BD7">
        <w:rPr>
          <w:rFonts w:ascii="Arial" w:hAnsi="Arial" w:cs="Arial"/>
          <w:b/>
          <w:sz w:val="20"/>
          <w:szCs w:val="20"/>
          <w:lang w:val="en-US"/>
        </w:rPr>
        <w:tab/>
        <w:t>TYPE OF ARRANGEMENT</w:t>
      </w:r>
    </w:p>
    <w:p w14:paraId="3DCB223C"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2.1</w:t>
      </w:r>
      <w:r w:rsidRPr="003358EB">
        <w:rPr>
          <w:rFonts w:ascii="Arial" w:hAnsi="Arial" w:cs="Arial"/>
          <w:sz w:val="20"/>
          <w:szCs w:val="20"/>
          <w:lang w:val="en-US"/>
        </w:rPr>
        <w:tab/>
        <w:t xml:space="preserve">This Agreement will commence </w:t>
      </w:r>
      <w:r w:rsidRPr="00E64D13">
        <w:rPr>
          <w:rFonts w:ascii="Arial" w:hAnsi="Arial" w:cs="Arial"/>
          <w:sz w:val="20"/>
          <w:szCs w:val="20"/>
          <w:highlight w:val="yellow"/>
          <w:lang w:val="en-US"/>
        </w:rPr>
        <w:t>on [insert date]</w:t>
      </w:r>
      <w:r w:rsidRPr="003358EB">
        <w:rPr>
          <w:rFonts w:ascii="Arial" w:hAnsi="Arial" w:cs="Arial"/>
          <w:sz w:val="20"/>
          <w:szCs w:val="20"/>
          <w:lang w:val="en-US"/>
        </w:rPr>
        <w:t xml:space="preserve"> and will continue until it is ended by a party in accordance with the terms of this Agreement.</w:t>
      </w:r>
    </w:p>
    <w:p w14:paraId="34ED33BC"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2.2</w:t>
      </w:r>
      <w:r w:rsidRPr="003358EB">
        <w:rPr>
          <w:rFonts w:ascii="Arial" w:hAnsi="Arial" w:cs="Arial"/>
          <w:sz w:val="20"/>
          <w:szCs w:val="20"/>
          <w:lang w:val="en-US"/>
        </w:rPr>
        <w:tab/>
        <w:t>If an Individual’s Representative has been appointed to act on behalf of the Individual and signs this Agreement on behalf of the Individual, the authority upon which the Individual’s Representative is entitled to do so is set out below:</w:t>
      </w:r>
    </w:p>
    <w:p w14:paraId="0AE68845"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2.2.1</w:t>
      </w:r>
      <w:r w:rsidRPr="003358EB">
        <w:rPr>
          <w:rFonts w:ascii="Arial" w:hAnsi="Arial" w:cs="Arial"/>
          <w:sz w:val="20"/>
          <w:szCs w:val="20"/>
          <w:lang w:val="en-US"/>
        </w:rPr>
        <w:tab/>
        <w:t>the Individual’s Representative has the following authority to enter this Agreement on behalf of the Individual:</w:t>
      </w:r>
    </w:p>
    <w:p w14:paraId="490671CB" w14:textId="77777777" w:rsidR="00581C2A" w:rsidRPr="003358EB" w:rsidRDefault="00581C2A" w:rsidP="00581C2A">
      <w:pPr>
        <w:rPr>
          <w:rFonts w:ascii="Arial" w:hAnsi="Arial" w:cs="Arial"/>
          <w:sz w:val="20"/>
          <w:szCs w:val="20"/>
          <w:lang w:val="en-US"/>
        </w:rPr>
      </w:pP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lastRenderedPageBreak/>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p>
    <w:p w14:paraId="17485177"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2.3</w:t>
      </w:r>
      <w:r w:rsidRPr="003358EB">
        <w:rPr>
          <w:rFonts w:ascii="Arial" w:hAnsi="Arial" w:cs="Arial"/>
          <w:sz w:val="20"/>
          <w:szCs w:val="20"/>
          <w:lang w:val="en-US"/>
        </w:rPr>
        <w:tab/>
        <w:t>If the Individual’s Representative has signed this Agreement on behalf of the Individual, the Individual’s Representative will ensure that the Individual accepts, understands and complies with the terms of this Agreement or, if necessary, the Individual’s Representative will meet the Individual’s obligations in this Agreement on behalf of the Individual.</w:t>
      </w:r>
    </w:p>
    <w:p w14:paraId="4C69F81A"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2.4</w:t>
      </w:r>
      <w:r w:rsidRPr="003358EB">
        <w:rPr>
          <w:rFonts w:ascii="Arial" w:hAnsi="Arial" w:cs="Arial"/>
          <w:sz w:val="20"/>
          <w:szCs w:val="20"/>
          <w:lang w:val="en-US"/>
        </w:rPr>
        <w:tab/>
        <w:t>The parties will agree which of the following types of Connecting Lives Arrangement will be put in place:</w:t>
      </w:r>
    </w:p>
    <w:p w14:paraId="185FEE4A" w14:textId="77777777" w:rsidR="00581C2A" w:rsidRPr="003358EB" w:rsidRDefault="00581C2A" w:rsidP="00581C2A">
      <w:pPr>
        <w:ind w:firstLine="709"/>
        <w:rPr>
          <w:rFonts w:ascii="Arial" w:hAnsi="Arial" w:cs="Arial"/>
          <w:sz w:val="20"/>
          <w:szCs w:val="20"/>
          <w:lang w:val="en-US"/>
        </w:rPr>
      </w:pPr>
      <w:bookmarkStart w:id="3" w:name="_Hlk83736827"/>
      <w:r w:rsidRPr="00A3246B">
        <w:rPr>
          <w:rFonts w:ascii="Arial" w:hAnsi="Arial" w:cs="Arial"/>
          <w:sz w:val="20"/>
          <w:szCs w:val="20"/>
          <w:lang w:val="en-US"/>
        </w:rPr>
        <w:t>Tick the relevant box for the relevant Schedule to apply to this Agreement:</w:t>
      </w:r>
      <w:r w:rsidRPr="003358EB">
        <w:rPr>
          <w:rFonts w:ascii="Arial" w:hAnsi="Arial" w:cs="Arial"/>
          <w:sz w:val="20"/>
          <w:szCs w:val="20"/>
          <w:lang w:val="en-US"/>
        </w:rPr>
        <w:t xml:space="preserve"> </w:t>
      </w:r>
    </w:p>
    <w:bookmarkEnd w:id="3"/>
    <w:p w14:paraId="3345557D" w14:textId="77777777" w:rsidR="00581C2A" w:rsidRPr="003358EB" w:rsidRDefault="00581C2A" w:rsidP="00581C2A">
      <w:pPr>
        <w:ind w:left="1560" w:hanging="851"/>
        <w:rPr>
          <w:rFonts w:ascii="Arial" w:hAnsi="Arial" w:cs="Arial"/>
          <w:sz w:val="20"/>
          <w:szCs w:val="20"/>
          <w:lang w:val="en-US"/>
        </w:rPr>
      </w:pPr>
      <w:r w:rsidRPr="00E171EA">
        <w:rPr>
          <w:rFonts w:ascii="Arial" w:hAnsi="Arial" w:cs="Arial"/>
          <w:sz w:val="20"/>
          <w:szCs w:val="20"/>
          <w:lang w:val="en-US"/>
        </w:rPr>
        <w:t>2.4.1</w:t>
      </w:r>
      <w:r w:rsidRPr="00E171EA">
        <w:rPr>
          <w:rFonts w:ascii="Arial" w:hAnsi="Arial" w:cs="Arial"/>
          <w:sz w:val="20"/>
          <w:szCs w:val="20"/>
          <w:lang w:val="en-US"/>
        </w:rPr>
        <w:tab/>
      </w:r>
      <w:r w:rsidRPr="00E171EA">
        <w:rPr>
          <w:rFonts w:ascii="Arial" w:hAnsi="Arial" w:cs="Arial"/>
          <w:b/>
          <w:sz w:val="20"/>
          <w:szCs w:val="20"/>
          <w:lang w:val="en-US"/>
        </w:rPr>
        <w:t>Schedule 1 (Shared Lives Service Arrangement)</w:t>
      </w:r>
      <w:r w:rsidRPr="003358EB">
        <w:rPr>
          <w:rFonts w:ascii="Arial" w:hAnsi="Arial" w:cs="Arial"/>
          <w:sz w:val="20"/>
          <w:szCs w:val="20"/>
          <w:lang w:val="en-US"/>
        </w:rPr>
        <w:t xml:space="preserve">  </w:t>
      </w:r>
    </w:p>
    <w:p w14:paraId="05ED76A1" w14:textId="4884CC5A" w:rsidR="00581C2A" w:rsidRPr="003358EB" w:rsidRDefault="00581C2A" w:rsidP="00581C2A">
      <w:pPr>
        <w:ind w:firstLine="1560"/>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 xml:space="preserve">Live-In Support </w:t>
      </w:r>
      <w:r w:rsidRPr="003358EB">
        <w:rPr>
          <w:rFonts w:ascii="Arial" w:hAnsi="Arial" w:cs="Arial"/>
          <w:sz w:val="20"/>
          <w:szCs w:val="20"/>
          <w:lang w:val="en-US"/>
        </w:rPr>
        <w:t>;</w:t>
      </w:r>
      <w:r w:rsidR="002625B0">
        <w:rPr>
          <w:rFonts w:ascii="Arial" w:hAnsi="Arial" w:cs="Arial"/>
          <w:sz w:val="20"/>
          <w:szCs w:val="20"/>
          <w:lang w:val="en-US"/>
        </w:rPr>
        <w:t xml:space="preserve"> </w:t>
      </w:r>
    </w:p>
    <w:p w14:paraId="01ECA648" w14:textId="247CA3BF" w:rsidR="00581C2A" w:rsidRPr="003358EB" w:rsidRDefault="00581C2A" w:rsidP="00581C2A">
      <w:pPr>
        <w:ind w:firstLine="1560"/>
        <w:rPr>
          <w:rFonts w:ascii="Arial" w:hAnsi="Arial" w:cs="Arial"/>
          <w:sz w:val="20"/>
          <w:szCs w:val="20"/>
          <w:lang w:val="en-US"/>
        </w:rPr>
      </w:pPr>
      <w:r w:rsidRPr="003358EB">
        <w:rPr>
          <w:rFonts w:ascii="Arial" w:hAnsi="Arial" w:cs="Arial"/>
          <w:sz w:val="20"/>
          <w:szCs w:val="20"/>
          <w:lang w:val="en-US"/>
        </w:rPr>
        <w:t>(b)</w:t>
      </w:r>
      <w:r w:rsidRPr="003358EB">
        <w:rPr>
          <w:rFonts w:ascii="Arial" w:hAnsi="Arial" w:cs="Arial"/>
          <w:sz w:val="20"/>
          <w:szCs w:val="20"/>
          <w:lang w:val="en-US"/>
        </w:rPr>
        <w:tab/>
        <w:t xml:space="preserve">Short Breaks Support </w:t>
      </w:r>
      <w:r w:rsidRPr="003358EB">
        <w:rPr>
          <w:rFonts w:ascii="Arial" w:hAnsi="Arial" w:cs="Arial"/>
          <w:sz w:val="20"/>
          <w:szCs w:val="20"/>
          <w:lang w:val="en-US"/>
        </w:rPr>
        <w:t>; and/or</w:t>
      </w:r>
      <w:r w:rsidR="006A3397">
        <w:rPr>
          <w:rFonts w:ascii="Arial" w:hAnsi="Arial" w:cs="Arial"/>
          <w:sz w:val="20"/>
          <w:szCs w:val="20"/>
          <w:lang w:val="en-US"/>
        </w:rPr>
        <w:t xml:space="preserve"> </w:t>
      </w:r>
    </w:p>
    <w:p w14:paraId="6EB3B693" w14:textId="77777777" w:rsidR="00581C2A" w:rsidRPr="003358EB" w:rsidRDefault="00581C2A" w:rsidP="00581C2A">
      <w:pPr>
        <w:ind w:firstLine="1560"/>
        <w:rPr>
          <w:rFonts w:ascii="Arial" w:hAnsi="Arial" w:cs="Arial"/>
          <w:sz w:val="20"/>
          <w:szCs w:val="20"/>
          <w:lang w:val="en-US"/>
        </w:rPr>
      </w:pPr>
      <w:r w:rsidRPr="003358EB">
        <w:rPr>
          <w:rFonts w:ascii="Arial" w:hAnsi="Arial" w:cs="Arial"/>
          <w:sz w:val="20"/>
          <w:szCs w:val="20"/>
          <w:lang w:val="en-US"/>
        </w:rPr>
        <w:t>(c)</w:t>
      </w:r>
      <w:r w:rsidRPr="003358EB">
        <w:rPr>
          <w:rFonts w:ascii="Arial" w:hAnsi="Arial" w:cs="Arial"/>
          <w:sz w:val="20"/>
          <w:szCs w:val="20"/>
          <w:lang w:val="en-US"/>
        </w:rPr>
        <w:tab/>
        <w:t xml:space="preserve">Day Support </w:t>
      </w:r>
      <w:r w:rsidRPr="003358EB">
        <w:rPr>
          <w:rFonts w:ascii="Arial" w:hAnsi="Arial" w:cs="Arial"/>
          <w:sz w:val="20"/>
          <w:szCs w:val="20"/>
          <w:lang w:val="en-US"/>
        </w:rPr>
        <w:t>,</w:t>
      </w:r>
    </w:p>
    <w:p w14:paraId="7F701BDD" w14:textId="77777777" w:rsidR="00581C2A" w:rsidRPr="003358EB" w:rsidRDefault="00581C2A" w:rsidP="00581C2A">
      <w:pPr>
        <w:ind w:firstLine="720"/>
        <w:rPr>
          <w:rFonts w:ascii="Arial" w:hAnsi="Arial" w:cs="Arial"/>
          <w:sz w:val="20"/>
          <w:szCs w:val="20"/>
          <w:lang w:val="en-US"/>
        </w:rPr>
      </w:pPr>
      <w:r w:rsidRPr="003358EB">
        <w:rPr>
          <w:rFonts w:ascii="Arial" w:hAnsi="Arial" w:cs="Arial"/>
          <w:sz w:val="20"/>
          <w:szCs w:val="20"/>
          <w:lang w:val="en-US"/>
        </w:rPr>
        <w:t>each a “</w:t>
      </w:r>
      <w:r w:rsidRPr="003358EB">
        <w:rPr>
          <w:rFonts w:ascii="Arial" w:hAnsi="Arial" w:cs="Arial"/>
          <w:b/>
          <w:sz w:val="20"/>
          <w:szCs w:val="20"/>
          <w:lang w:val="en-US"/>
        </w:rPr>
        <w:t>Shared Lives Service Arrangement</w:t>
      </w:r>
      <w:r w:rsidRPr="003358EB">
        <w:rPr>
          <w:rFonts w:ascii="Arial" w:hAnsi="Arial" w:cs="Arial"/>
          <w:sz w:val="20"/>
          <w:szCs w:val="20"/>
          <w:lang w:val="en-US"/>
        </w:rPr>
        <w:t>”.</w:t>
      </w:r>
    </w:p>
    <w:p w14:paraId="0AE9E4CD" w14:textId="77777777" w:rsidR="00581C2A" w:rsidRPr="003358EB" w:rsidRDefault="00581C2A" w:rsidP="00581C2A">
      <w:pPr>
        <w:ind w:left="1560" w:hanging="851"/>
        <w:rPr>
          <w:rFonts w:ascii="Arial" w:hAnsi="Arial" w:cs="Arial"/>
          <w:b/>
          <w:sz w:val="20"/>
          <w:szCs w:val="20"/>
          <w:lang w:val="en-US"/>
        </w:rPr>
      </w:pPr>
      <w:r w:rsidRPr="003358EB">
        <w:rPr>
          <w:rFonts w:ascii="Arial" w:hAnsi="Arial" w:cs="Arial"/>
          <w:sz w:val="20"/>
          <w:szCs w:val="20"/>
          <w:lang w:val="en-US"/>
        </w:rPr>
        <w:t>2.4.2</w:t>
      </w:r>
      <w:r w:rsidRPr="003358EB">
        <w:rPr>
          <w:rFonts w:ascii="Arial" w:hAnsi="Arial" w:cs="Arial"/>
          <w:sz w:val="20"/>
          <w:szCs w:val="20"/>
          <w:lang w:val="en-US"/>
        </w:rPr>
        <w:tab/>
      </w:r>
      <w:r w:rsidRPr="003358EB">
        <w:rPr>
          <w:rFonts w:ascii="Arial" w:hAnsi="Arial" w:cs="Arial"/>
          <w:b/>
          <w:sz w:val="20"/>
          <w:szCs w:val="20"/>
          <w:lang w:val="en-US"/>
        </w:rPr>
        <w:t xml:space="preserve">Schedule 2 (Outreach Service Arrangement) </w:t>
      </w:r>
    </w:p>
    <w:p w14:paraId="49FB3529" w14:textId="77777777" w:rsidR="00581C2A" w:rsidRPr="003358EB" w:rsidRDefault="00581C2A" w:rsidP="00581C2A">
      <w:pPr>
        <w:ind w:firstLine="1560"/>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 xml:space="preserve">Day Support </w:t>
      </w:r>
      <w:r w:rsidRPr="003358EB">
        <w:rPr>
          <w:rFonts w:ascii="Arial" w:hAnsi="Arial" w:cs="Arial"/>
          <w:sz w:val="20"/>
          <w:szCs w:val="20"/>
          <w:lang w:val="en-US"/>
        </w:rPr>
        <w:t>;</w:t>
      </w:r>
    </w:p>
    <w:p w14:paraId="45333192" w14:textId="77777777" w:rsidR="00581C2A" w:rsidRPr="003358EB" w:rsidRDefault="00581C2A" w:rsidP="00581C2A">
      <w:pPr>
        <w:ind w:firstLine="1560"/>
        <w:rPr>
          <w:rFonts w:ascii="Arial" w:hAnsi="Arial" w:cs="Arial"/>
          <w:sz w:val="20"/>
          <w:szCs w:val="20"/>
          <w:lang w:val="en-US"/>
        </w:rPr>
      </w:pPr>
      <w:r w:rsidRPr="003358EB">
        <w:rPr>
          <w:rFonts w:ascii="Arial" w:hAnsi="Arial" w:cs="Arial"/>
          <w:sz w:val="20"/>
          <w:szCs w:val="20"/>
          <w:lang w:val="en-US"/>
        </w:rPr>
        <w:t>(b)</w:t>
      </w:r>
      <w:r w:rsidRPr="003358EB">
        <w:rPr>
          <w:rFonts w:ascii="Arial" w:hAnsi="Arial" w:cs="Arial"/>
          <w:sz w:val="20"/>
          <w:szCs w:val="20"/>
          <w:lang w:val="en-US"/>
        </w:rPr>
        <w:tab/>
        <w:t xml:space="preserve">Sitting Service </w:t>
      </w:r>
      <w:r w:rsidRPr="003358EB">
        <w:rPr>
          <w:rFonts w:ascii="Arial" w:hAnsi="Arial" w:cs="Arial"/>
          <w:sz w:val="20"/>
          <w:szCs w:val="20"/>
          <w:lang w:val="en-US"/>
        </w:rPr>
        <w:t xml:space="preserve">; </w:t>
      </w:r>
    </w:p>
    <w:p w14:paraId="58019969" w14:textId="77777777" w:rsidR="00581C2A" w:rsidRPr="003358EB" w:rsidRDefault="00581C2A" w:rsidP="00581C2A">
      <w:pPr>
        <w:ind w:firstLine="1560"/>
        <w:rPr>
          <w:rFonts w:ascii="Arial" w:hAnsi="Arial" w:cs="Arial"/>
          <w:sz w:val="20"/>
          <w:szCs w:val="20"/>
          <w:lang w:val="en-US"/>
        </w:rPr>
      </w:pPr>
      <w:r w:rsidRPr="003358EB">
        <w:rPr>
          <w:rFonts w:ascii="Arial" w:hAnsi="Arial" w:cs="Arial"/>
          <w:sz w:val="20"/>
          <w:szCs w:val="20"/>
          <w:lang w:val="en-US"/>
        </w:rPr>
        <w:t>(c)</w:t>
      </w:r>
      <w:r w:rsidRPr="003358EB">
        <w:rPr>
          <w:rFonts w:ascii="Arial" w:hAnsi="Arial" w:cs="Arial"/>
          <w:sz w:val="20"/>
          <w:szCs w:val="20"/>
          <w:lang w:val="en-US"/>
        </w:rPr>
        <w:tab/>
        <w:t xml:space="preserve">Mentoring Support </w:t>
      </w:r>
      <w:r w:rsidRPr="003358EB">
        <w:rPr>
          <w:rFonts w:ascii="Arial" w:hAnsi="Arial" w:cs="Arial"/>
          <w:sz w:val="20"/>
          <w:szCs w:val="20"/>
          <w:lang w:val="en-US"/>
        </w:rPr>
        <w:t>; and/or</w:t>
      </w:r>
    </w:p>
    <w:p w14:paraId="50673626" w14:textId="77777777" w:rsidR="00581C2A" w:rsidRPr="003358EB" w:rsidRDefault="00581C2A" w:rsidP="00581C2A">
      <w:pPr>
        <w:ind w:firstLine="1560"/>
        <w:rPr>
          <w:rFonts w:ascii="Arial" w:hAnsi="Arial" w:cs="Arial"/>
          <w:sz w:val="20"/>
          <w:szCs w:val="20"/>
          <w:lang w:val="en-US"/>
        </w:rPr>
      </w:pPr>
      <w:r w:rsidRPr="003358EB">
        <w:rPr>
          <w:rFonts w:ascii="Arial" w:hAnsi="Arial" w:cs="Arial"/>
          <w:sz w:val="20"/>
          <w:szCs w:val="20"/>
          <w:lang w:val="en-US"/>
        </w:rPr>
        <w:t>(d)</w:t>
      </w:r>
      <w:r w:rsidRPr="003358EB">
        <w:rPr>
          <w:rFonts w:ascii="Arial" w:hAnsi="Arial" w:cs="Arial"/>
          <w:sz w:val="20"/>
          <w:szCs w:val="20"/>
          <w:lang w:val="en-US"/>
        </w:rPr>
        <w:tab/>
        <w:t xml:space="preserve">Young Person’s Day Support </w:t>
      </w:r>
      <w:r w:rsidRPr="003358EB">
        <w:rPr>
          <w:rFonts w:ascii="Arial" w:hAnsi="Arial" w:cs="Arial"/>
          <w:sz w:val="20"/>
          <w:szCs w:val="20"/>
          <w:lang w:val="en-US"/>
        </w:rPr>
        <w:t xml:space="preserve">,  </w:t>
      </w:r>
    </w:p>
    <w:p w14:paraId="229523F4" w14:textId="0178D2AF" w:rsidR="00581C2A" w:rsidRPr="003358EB" w:rsidRDefault="00581C2A" w:rsidP="00581C2A">
      <w:pPr>
        <w:ind w:firstLine="720"/>
        <w:rPr>
          <w:rFonts w:ascii="Arial" w:hAnsi="Arial" w:cs="Arial"/>
          <w:sz w:val="20"/>
          <w:szCs w:val="20"/>
          <w:lang w:val="en-US"/>
        </w:rPr>
      </w:pPr>
      <w:r w:rsidRPr="003358EB">
        <w:rPr>
          <w:rFonts w:ascii="Arial" w:hAnsi="Arial" w:cs="Arial"/>
          <w:sz w:val="20"/>
          <w:szCs w:val="20"/>
          <w:lang w:val="en-US"/>
        </w:rPr>
        <w:t>each an “</w:t>
      </w:r>
      <w:r w:rsidRPr="003358EB">
        <w:rPr>
          <w:rFonts w:ascii="Arial" w:hAnsi="Arial" w:cs="Arial"/>
          <w:b/>
          <w:sz w:val="20"/>
          <w:szCs w:val="20"/>
          <w:lang w:val="en-US"/>
        </w:rPr>
        <w:t>Outreach Service Arrangement</w:t>
      </w:r>
      <w:r w:rsidRPr="003358EB">
        <w:rPr>
          <w:rFonts w:ascii="Arial" w:hAnsi="Arial" w:cs="Arial"/>
          <w:sz w:val="20"/>
          <w:szCs w:val="20"/>
          <w:lang w:val="en-US"/>
        </w:rPr>
        <w:t xml:space="preserve">”. </w:t>
      </w:r>
    </w:p>
    <w:p w14:paraId="4E90FA71"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3</w:t>
      </w:r>
      <w:r w:rsidRPr="003358EB">
        <w:rPr>
          <w:rFonts w:ascii="Arial" w:hAnsi="Arial" w:cs="Arial"/>
          <w:b/>
          <w:sz w:val="20"/>
          <w:szCs w:val="20"/>
          <w:lang w:val="en-US"/>
        </w:rPr>
        <w:tab/>
        <w:t>THE INDIVIDUAL’S OBLIGATIONS</w:t>
      </w:r>
    </w:p>
    <w:p w14:paraId="2AE4A0BC"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3.1</w:t>
      </w:r>
      <w:r w:rsidRPr="003358EB">
        <w:rPr>
          <w:rFonts w:ascii="Arial" w:hAnsi="Arial" w:cs="Arial"/>
          <w:sz w:val="20"/>
          <w:szCs w:val="20"/>
          <w:lang w:val="en-US"/>
        </w:rPr>
        <w:tab/>
        <w:t>The Individual will:</w:t>
      </w:r>
    </w:p>
    <w:p w14:paraId="1FF7246A"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3.1.1</w:t>
      </w:r>
      <w:r w:rsidRPr="003358EB">
        <w:rPr>
          <w:rFonts w:ascii="Arial" w:hAnsi="Arial" w:cs="Arial"/>
          <w:sz w:val="20"/>
          <w:szCs w:val="20"/>
          <w:lang w:val="en-US"/>
        </w:rPr>
        <w:tab/>
        <w:t>pay all payments that they owe to the Connecting Lives Carer; and</w:t>
      </w:r>
    </w:p>
    <w:p w14:paraId="673CC15C" w14:textId="5748E247" w:rsidR="00581C2A" w:rsidRDefault="00581C2A" w:rsidP="00581C2A">
      <w:pPr>
        <w:ind w:left="1560" w:hanging="851"/>
        <w:rPr>
          <w:rFonts w:ascii="Arial" w:hAnsi="Arial" w:cs="Arial"/>
          <w:sz w:val="20"/>
          <w:szCs w:val="20"/>
          <w:lang w:val="en-US"/>
        </w:rPr>
      </w:pPr>
      <w:r w:rsidRPr="003358EB">
        <w:rPr>
          <w:rFonts w:ascii="Arial" w:hAnsi="Arial" w:cs="Arial"/>
          <w:sz w:val="20"/>
          <w:szCs w:val="20"/>
          <w:lang w:val="en-US"/>
        </w:rPr>
        <w:t>3.1.2</w:t>
      </w:r>
      <w:r w:rsidRPr="003358EB">
        <w:rPr>
          <w:rFonts w:ascii="Arial" w:hAnsi="Arial" w:cs="Arial"/>
          <w:sz w:val="20"/>
          <w:szCs w:val="20"/>
          <w:lang w:val="en-US"/>
        </w:rPr>
        <w:tab/>
        <w:t>talk to the Connecting Lives Carer, the Connecting Lives Worker and/or the Care Manager if the Individual is unhappy or worried about anything to do with the Connecting Lives Arrangement.</w:t>
      </w:r>
    </w:p>
    <w:p w14:paraId="221DADBD" w14:textId="309E0F1B" w:rsidR="00C96BD7" w:rsidRDefault="00C96BD7" w:rsidP="00581C2A">
      <w:pPr>
        <w:ind w:left="1560" w:hanging="851"/>
        <w:rPr>
          <w:rFonts w:ascii="Arial" w:hAnsi="Arial" w:cs="Arial"/>
          <w:sz w:val="20"/>
          <w:szCs w:val="20"/>
          <w:lang w:val="en-US"/>
        </w:rPr>
      </w:pPr>
    </w:p>
    <w:p w14:paraId="3AB63E6C" w14:textId="77777777" w:rsidR="00C96BD7" w:rsidRPr="003358EB" w:rsidRDefault="00C96BD7" w:rsidP="00581C2A">
      <w:pPr>
        <w:ind w:left="1560" w:hanging="851"/>
        <w:rPr>
          <w:rFonts w:ascii="Arial" w:hAnsi="Arial" w:cs="Arial"/>
          <w:sz w:val="20"/>
          <w:szCs w:val="20"/>
          <w:lang w:val="en-US"/>
        </w:rPr>
      </w:pPr>
    </w:p>
    <w:p w14:paraId="20D2D1DF"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lastRenderedPageBreak/>
        <w:t>4</w:t>
      </w:r>
      <w:r w:rsidRPr="003358EB">
        <w:rPr>
          <w:rFonts w:ascii="Arial" w:hAnsi="Arial" w:cs="Arial"/>
          <w:b/>
          <w:sz w:val="20"/>
          <w:szCs w:val="20"/>
          <w:lang w:val="en-US"/>
        </w:rPr>
        <w:tab/>
        <w:t>CARE AND/OR SUPPORT SERVICES</w:t>
      </w:r>
    </w:p>
    <w:p w14:paraId="52CA1D9F"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4.1</w:t>
      </w:r>
      <w:r w:rsidRPr="003358EB">
        <w:rPr>
          <w:rFonts w:ascii="Arial" w:hAnsi="Arial" w:cs="Arial"/>
          <w:sz w:val="20"/>
          <w:szCs w:val="20"/>
          <w:lang w:val="en-US"/>
        </w:rPr>
        <w:tab/>
        <w:t xml:space="preserve">The Connecting Lives Carer agrees to provide the Care and/or Support to the Individual during the Connecting Lives Arrangement in accordance with this Agreement and the Connecting Lives Carer’s Agreement including the obligations set out in Schedule 1 of the Connecting Lives Carer’s Agreement. </w:t>
      </w:r>
    </w:p>
    <w:p w14:paraId="2EDF2CC9"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4.2</w:t>
      </w:r>
      <w:r w:rsidRPr="003358EB">
        <w:rPr>
          <w:rFonts w:ascii="Arial" w:hAnsi="Arial" w:cs="Arial"/>
          <w:sz w:val="20"/>
          <w:szCs w:val="20"/>
          <w:lang w:val="en-US"/>
        </w:rPr>
        <w:tab/>
        <w:t xml:space="preserve">The Connecting Lives Carer shall notify the Connecting Lives Worker of any equipment or adaptations required in respect of an Individual and shall promptly inform the Connecting Lives Worker of any issues with, damage to or loss of any equipment used by the Connecting Lives Carer for the provision of the Care and/or Support to any Individual and co-operate with the Connecting Lives Worker if any repair or replacement of any such equipment becomes necessary.  </w:t>
      </w:r>
    </w:p>
    <w:p w14:paraId="42C5F48F"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4.3</w:t>
      </w:r>
      <w:r w:rsidRPr="003358EB">
        <w:rPr>
          <w:rFonts w:ascii="Arial" w:hAnsi="Arial" w:cs="Arial"/>
          <w:sz w:val="20"/>
          <w:szCs w:val="20"/>
          <w:lang w:val="en-US"/>
        </w:rPr>
        <w:tab/>
        <w:t xml:space="preserve">The Connecting Lives Carer shall:  </w:t>
      </w:r>
    </w:p>
    <w:p w14:paraId="3F43EE1D"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4.3.1</w:t>
      </w:r>
      <w:r w:rsidRPr="003358EB">
        <w:rPr>
          <w:rFonts w:ascii="Arial" w:hAnsi="Arial" w:cs="Arial"/>
          <w:sz w:val="20"/>
          <w:szCs w:val="20"/>
          <w:lang w:val="en-US"/>
        </w:rPr>
        <w:tab/>
        <w:t>attend and contribute positively to all reviews of the Connecting Lives Arrangement;</w:t>
      </w:r>
    </w:p>
    <w:p w14:paraId="2C12920C"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4.3.2</w:t>
      </w:r>
      <w:r w:rsidRPr="003358EB">
        <w:rPr>
          <w:rFonts w:ascii="Arial" w:hAnsi="Arial" w:cs="Arial"/>
          <w:sz w:val="20"/>
          <w:szCs w:val="20"/>
          <w:lang w:val="en-US"/>
        </w:rPr>
        <w:tab/>
        <w:t>support the Individual in being a full member of the local community;</w:t>
      </w:r>
    </w:p>
    <w:p w14:paraId="5F79A316"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4.3.3</w:t>
      </w:r>
      <w:r w:rsidRPr="003358EB">
        <w:rPr>
          <w:rFonts w:ascii="Arial" w:hAnsi="Arial" w:cs="Arial"/>
          <w:sz w:val="20"/>
          <w:szCs w:val="20"/>
          <w:lang w:val="en-US"/>
        </w:rPr>
        <w:tab/>
        <w:t>respect the Individual’s privacy and dignity at all times;</w:t>
      </w:r>
    </w:p>
    <w:p w14:paraId="58725CD4"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4.3.4</w:t>
      </w:r>
      <w:r w:rsidRPr="003358EB">
        <w:rPr>
          <w:rFonts w:ascii="Arial" w:hAnsi="Arial" w:cs="Arial"/>
          <w:sz w:val="20"/>
          <w:szCs w:val="20"/>
          <w:lang w:val="en-US"/>
        </w:rPr>
        <w:tab/>
        <w:t>respect and encourage, whenever possible, the Individual’s right to make choices and decisions;</w:t>
      </w:r>
    </w:p>
    <w:p w14:paraId="3660290D"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4.3.5</w:t>
      </w:r>
      <w:r w:rsidRPr="003358EB">
        <w:rPr>
          <w:rFonts w:ascii="Arial" w:hAnsi="Arial" w:cs="Arial"/>
          <w:sz w:val="20"/>
          <w:szCs w:val="20"/>
          <w:lang w:val="en-US"/>
        </w:rPr>
        <w:tab/>
        <w:t>follow the Connecting Lives Scheme’s policies, procedures and guidance;</w:t>
      </w:r>
    </w:p>
    <w:p w14:paraId="2213B11D"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4.3.6</w:t>
      </w:r>
      <w:r w:rsidRPr="003358EB">
        <w:rPr>
          <w:rFonts w:ascii="Arial" w:hAnsi="Arial" w:cs="Arial"/>
          <w:sz w:val="20"/>
          <w:szCs w:val="20"/>
          <w:lang w:val="en-US"/>
        </w:rPr>
        <w:tab/>
        <w:t>not to make any substitute arrangements for the Individual to be supported by another person, unless in exceptional circumstances and previously approved by the Connecting Lives Worker;</w:t>
      </w:r>
    </w:p>
    <w:p w14:paraId="687E73C2"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4.3.7</w:t>
      </w:r>
      <w:r w:rsidRPr="003358EB">
        <w:rPr>
          <w:rFonts w:ascii="Arial" w:hAnsi="Arial" w:cs="Arial"/>
          <w:sz w:val="20"/>
          <w:szCs w:val="20"/>
          <w:lang w:val="en-US"/>
        </w:rPr>
        <w:tab/>
        <w:t>inform the Connecting Lives Scheme as soon as possible of any emergency situation or accident or adverse event involving the Individual;</w:t>
      </w:r>
    </w:p>
    <w:p w14:paraId="562BCB97"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4.3.8</w:t>
      </w:r>
      <w:r w:rsidRPr="003358EB">
        <w:rPr>
          <w:rFonts w:ascii="Arial" w:hAnsi="Arial" w:cs="Arial"/>
          <w:sz w:val="20"/>
          <w:szCs w:val="20"/>
          <w:lang w:val="en-US"/>
        </w:rPr>
        <w:tab/>
        <w:t>respect the confidentiality of any information received about the Individual;</w:t>
      </w:r>
    </w:p>
    <w:p w14:paraId="692E5232"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4.3.9</w:t>
      </w:r>
      <w:r w:rsidRPr="003358EB">
        <w:rPr>
          <w:rFonts w:ascii="Arial" w:hAnsi="Arial" w:cs="Arial"/>
          <w:sz w:val="20"/>
          <w:szCs w:val="20"/>
          <w:lang w:val="en-US"/>
        </w:rPr>
        <w:tab/>
        <w:t xml:space="preserve">inform the Connecting Lives Worker of any reason why they cannot undertake tasks or fulfil their role under this Agreement; and </w:t>
      </w:r>
    </w:p>
    <w:p w14:paraId="3114290C"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4.3.10</w:t>
      </w:r>
      <w:r w:rsidRPr="003358EB">
        <w:rPr>
          <w:rFonts w:ascii="Arial" w:hAnsi="Arial" w:cs="Arial"/>
          <w:sz w:val="20"/>
          <w:szCs w:val="20"/>
          <w:lang w:val="en-US"/>
        </w:rPr>
        <w:tab/>
        <w:t>take part in any training or development opportunities agreed with the Connecting Lives Worker.</w:t>
      </w:r>
    </w:p>
    <w:p w14:paraId="6D7785E0"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5</w:t>
      </w:r>
      <w:r w:rsidRPr="003358EB">
        <w:rPr>
          <w:rFonts w:ascii="Arial" w:hAnsi="Arial" w:cs="Arial"/>
          <w:b/>
          <w:sz w:val="20"/>
          <w:szCs w:val="20"/>
          <w:lang w:val="en-US"/>
        </w:rPr>
        <w:tab/>
        <w:t>THE CONNECTING LIVES WORKER’S ROLE</w:t>
      </w:r>
    </w:p>
    <w:p w14:paraId="1D57DE62"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5.1</w:t>
      </w:r>
      <w:r w:rsidRPr="003358EB">
        <w:rPr>
          <w:rFonts w:ascii="Arial" w:hAnsi="Arial" w:cs="Arial"/>
          <w:sz w:val="20"/>
          <w:szCs w:val="20"/>
          <w:lang w:val="en-US"/>
        </w:rPr>
        <w:tab/>
        <w:t>The Connecting Lives Scheme, acting through its appointed agent, the Connecting Lives Worker will comply with specific statutory standards set out in the Regulation (the “</w:t>
      </w:r>
      <w:r w:rsidRPr="003358EB">
        <w:rPr>
          <w:rFonts w:ascii="Arial" w:hAnsi="Arial" w:cs="Arial"/>
          <w:b/>
          <w:sz w:val="20"/>
          <w:szCs w:val="20"/>
          <w:lang w:val="en-US"/>
        </w:rPr>
        <w:t>Standards</w:t>
      </w:r>
      <w:r w:rsidRPr="003358EB">
        <w:rPr>
          <w:rFonts w:ascii="Arial" w:hAnsi="Arial" w:cs="Arial"/>
          <w:sz w:val="20"/>
          <w:szCs w:val="20"/>
          <w:lang w:val="en-US"/>
        </w:rPr>
        <w:t>”) and reflected in Schedule 1 of the Connecting Lives Carer’s Agreement. For the avoidance of doubt, the Connecting Lives Worker is appointed by the Authority in accordance with the Authority’s recruitment processes.</w:t>
      </w:r>
    </w:p>
    <w:p w14:paraId="4EFB20C1"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lastRenderedPageBreak/>
        <w:t>5.2</w:t>
      </w:r>
      <w:r w:rsidRPr="003358EB">
        <w:rPr>
          <w:rFonts w:ascii="Arial" w:hAnsi="Arial" w:cs="Arial"/>
          <w:sz w:val="20"/>
          <w:szCs w:val="20"/>
          <w:lang w:val="en-US"/>
        </w:rPr>
        <w:tab/>
        <w:t xml:space="preserve">The Connecting Lives Worker will match each Individual who would like to participate in a Connecting Lives Arrangement with an appropriate Connecting Lives Carer and facilitate their introduction to the Connecting Lives Carer (and their household/family in line with the Connecting Lives Scheme’s policies and procedures for matching and introductions, where appropriate).   </w:t>
      </w:r>
    </w:p>
    <w:p w14:paraId="13246D13"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5.3</w:t>
      </w:r>
      <w:r w:rsidRPr="003358EB">
        <w:rPr>
          <w:rFonts w:ascii="Arial" w:hAnsi="Arial" w:cs="Arial"/>
          <w:sz w:val="20"/>
          <w:szCs w:val="20"/>
          <w:lang w:val="en-US"/>
        </w:rPr>
        <w:tab/>
        <w:t>During the matching and introductions processes, the Connecting Lives Worker agrees to :</w:t>
      </w:r>
    </w:p>
    <w:p w14:paraId="77792706"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5.3.1</w:t>
      </w:r>
      <w:r w:rsidRPr="003358EB">
        <w:rPr>
          <w:rFonts w:ascii="Arial" w:hAnsi="Arial" w:cs="Arial"/>
          <w:sz w:val="20"/>
          <w:szCs w:val="20"/>
          <w:lang w:val="en-US"/>
        </w:rPr>
        <w:tab/>
        <w:t>provide each Individual with essential information about the Connecting Lives Scheme in a language or format which they can easily understand;</w:t>
      </w:r>
    </w:p>
    <w:p w14:paraId="7DDB0910"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5.3.2</w:t>
      </w:r>
      <w:r w:rsidRPr="003358EB">
        <w:rPr>
          <w:rFonts w:ascii="Arial" w:hAnsi="Arial" w:cs="Arial"/>
          <w:sz w:val="20"/>
          <w:szCs w:val="20"/>
          <w:lang w:val="en-US"/>
        </w:rPr>
        <w:tab/>
        <w:t>provide the Connecting Lives Carer with comprehensive information about each Individual, including (but not limited to) an up-to date assessment of their needs and wishes, risk assessments and relevant risk strategies;</w:t>
      </w:r>
    </w:p>
    <w:p w14:paraId="56F79CA1"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5.3.3</w:t>
      </w:r>
      <w:r w:rsidRPr="003358EB">
        <w:rPr>
          <w:rFonts w:ascii="Arial" w:hAnsi="Arial" w:cs="Arial"/>
          <w:sz w:val="20"/>
          <w:szCs w:val="20"/>
          <w:lang w:val="en-US"/>
        </w:rPr>
        <w:tab/>
        <w:t>provide each Individual and each Individual’s Representative (if applicable) with comprehensive information about the Connecting Lives Carer (and his household/family, where appropriate); and</w:t>
      </w:r>
    </w:p>
    <w:p w14:paraId="7440A307"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5.3.4</w:t>
      </w:r>
      <w:r w:rsidRPr="003358EB">
        <w:rPr>
          <w:rFonts w:ascii="Arial" w:hAnsi="Arial" w:cs="Arial"/>
          <w:sz w:val="20"/>
          <w:szCs w:val="20"/>
          <w:lang w:val="en-US"/>
        </w:rPr>
        <w:tab/>
        <w:t>oversee the matching and introduction processes between the Connecting Lives Carer and the individual who is considering entering into a Connecting Lives Arrangement to ensure that all those involved would like the match and the Connecting Lives Arrangement to proceed.</w:t>
      </w:r>
    </w:p>
    <w:p w14:paraId="6EBB3BE0"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5.4</w:t>
      </w:r>
      <w:r w:rsidRPr="003358EB">
        <w:rPr>
          <w:rFonts w:ascii="Arial" w:hAnsi="Arial" w:cs="Arial"/>
          <w:sz w:val="20"/>
          <w:szCs w:val="20"/>
          <w:lang w:val="en-US"/>
        </w:rPr>
        <w:tab/>
        <w:t>Before the start of a Connecting Lives Arrangement, the Connecting Lives Worker agrees to:</w:t>
      </w:r>
    </w:p>
    <w:p w14:paraId="1FF4F5CA" w14:textId="0362A1DA"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5.4.1</w:t>
      </w:r>
      <w:r w:rsidRPr="003358EB">
        <w:rPr>
          <w:rFonts w:ascii="Arial" w:hAnsi="Arial" w:cs="Arial"/>
          <w:sz w:val="20"/>
          <w:szCs w:val="20"/>
          <w:lang w:val="en-US"/>
        </w:rPr>
        <w:tab/>
        <w:t xml:space="preserve">ensure that a </w:t>
      </w:r>
      <w:r w:rsidR="00542DE4">
        <w:rPr>
          <w:rFonts w:ascii="Arial" w:hAnsi="Arial" w:cs="Arial"/>
          <w:sz w:val="20"/>
          <w:szCs w:val="20"/>
          <w:lang w:val="en-US"/>
        </w:rPr>
        <w:t>supported person</w:t>
      </w:r>
      <w:r w:rsidRPr="003358EB">
        <w:rPr>
          <w:rFonts w:ascii="Arial" w:hAnsi="Arial" w:cs="Arial"/>
          <w:sz w:val="20"/>
          <w:szCs w:val="20"/>
          <w:lang w:val="en-US"/>
        </w:rPr>
        <w:t xml:space="preserve"> Plan has been agreed with the Individual, the Individual’s Representative (if applicable), the Individual’s family (if the Individual does not have capacity), any relevant Care Manager, the Connecting Lives Carer and the Connecting Lives Scheme; </w:t>
      </w:r>
    </w:p>
    <w:p w14:paraId="13861223"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5.4.2</w:t>
      </w:r>
      <w:r w:rsidRPr="003358EB">
        <w:rPr>
          <w:rFonts w:ascii="Arial" w:hAnsi="Arial" w:cs="Arial"/>
          <w:sz w:val="20"/>
          <w:szCs w:val="20"/>
          <w:lang w:val="en-US"/>
        </w:rPr>
        <w:tab/>
        <w:t xml:space="preserve">ensure that appropriate risk assessments are undertaken by the Connecting Lives Scheme and Care Manager, as applicable, and risk management plans are in place in respect of each Connecting Lives Arrangement; and </w:t>
      </w:r>
    </w:p>
    <w:p w14:paraId="197294B2"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5.4.3</w:t>
      </w:r>
      <w:r w:rsidRPr="003358EB">
        <w:rPr>
          <w:rFonts w:ascii="Arial" w:hAnsi="Arial" w:cs="Arial"/>
          <w:sz w:val="20"/>
          <w:szCs w:val="20"/>
          <w:lang w:val="en-US"/>
        </w:rPr>
        <w:tab/>
        <w:t xml:space="preserve">notify the Connecting Lives Carer of the insurance the Connecting Lives Carer is required to carry. </w:t>
      </w:r>
    </w:p>
    <w:p w14:paraId="4FE87E98" w14:textId="42DF1B33"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5.5</w:t>
      </w:r>
      <w:r w:rsidRPr="003358EB">
        <w:rPr>
          <w:rFonts w:ascii="Arial" w:hAnsi="Arial" w:cs="Arial"/>
          <w:sz w:val="20"/>
          <w:szCs w:val="20"/>
          <w:lang w:val="en-US"/>
        </w:rPr>
        <w:tab/>
        <w:t xml:space="preserve">The Connecting Lives Worker shall ensure that the </w:t>
      </w:r>
      <w:r w:rsidR="00542DE4">
        <w:rPr>
          <w:rFonts w:ascii="Arial" w:hAnsi="Arial" w:cs="Arial"/>
          <w:sz w:val="20"/>
          <w:szCs w:val="20"/>
          <w:lang w:val="en-US"/>
        </w:rPr>
        <w:t>Supported person</w:t>
      </w:r>
      <w:r w:rsidRPr="003358EB">
        <w:rPr>
          <w:rFonts w:ascii="Arial" w:hAnsi="Arial" w:cs="Arial"/>
          <w:sz w:val="20"/>
          <w:szCs w:val="20"/>
          <w:lang w:val="en-US"/>
        </w:rPr>
        <w:t xml:space="preserve"> Plan is kept under review and amend it as appropriate and shall liaise with the Connecting Lives Scheme, the Authority and the Individual (or the Individual’s Representative, if applicable), when carrying out such review.</w:t>
      </w:r>
    </w:p>
    <w:p w14:paraId="254D62DD"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5.6</w:t>
      </w:r>
      <w:r w:rsidRPr="003358EB">
        <w:rPr>
          <w:rFonts w:ascii="Arial" w:hAnsi="Arial" w:cs="Arial"/>
          <w:sz w:val="20"/>
          <w:szCs w:val="20"/>
          <w:lang w:val="en-US"/>
        </w:rPr>
        <w:tab/>
        <w:t>When carrying out any reviews of the Connecting Lives Arrangement or the Agreement, the Connecting Lives Worker shall take into account the views of the Individual.</w:t>
      </w:r>
    </w:p>
    <w:p w14:paraId="24D6835E"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5.7</w:t>
      </w:r>
      <w:r w:rsidRPr="003358EB">
        <w:rPr>
          <w:rFonts w:ascii="Arial" w:hAnsi="Arial" w:cs="Arial"/>
          <w:sz w:val="20"/>
          <w:szCs w:val="20"/>
          <w:lang w:val="en-US"/>
        </w:rPr>
        <w:tab/>
        <w:t>The Connecting Lives Worker will provide:</w:t>
      </w:r>
    </w:p>
    <w:p w14:paraId="547A60C6"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5.7.1</w:t>
      </w:r>
      <w:r w:rsidRPr="003358EB">
        <w:rPr>
          <w:rFonts w:ascii="Arial" w:hAnsi="Arial" w:cs="Arial"/>
          <w:sz w:val="20"/>
          <w:szCs w:val="20"/>
          <w:lang w:val="en-US"/>
        </w:rPr>
        <w:tab/>
        <w:t>the Connecting Lives Carer’s Handbook to the Connecting Lives Carer; and</w:t>
      </w:r>
    </w:p>
    <w:p w14:paraId="75DF6B89" w14:textId="57C972ED"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lastRenderedPageBreak/>
        <w:t>5.7.2</w:t>
      </w:r>
      <w:r w:rsidRPr="003358EB">
        <w:rPr>
          <w:rFonts w:ascii="Arial" w:hAnsi="Arial" w:cs="Arial"/>
          <w:sz w:val="20"/>
          <w:szCs w:val="20"/>
          <w:lang w:val="en-US"/>
        </w:rPr>
        <w:tab/>
        <w:t xml:space="preserve">the </w:t>
      </w:r>
      <w:r w:rsidR="00542DE4">
        <w:rPr>
          <w:rFonts w:ascii="Arial" w:hAnsi="Arial" w:cs="Arial"/>
          <w:sz w:val="20"/>
          <w:szCs w:val="20"/>
          <w:lang w:val="en-US"/>
        </w:rPr>
        <w:t>Supported person</w:t>
      </w:r>
      <w:r w:rsidRPr="003358EB">
        <w:rPr>
          <w:rFonts w:ascii="Arial" w:hAnsi="Arial" w:cs="Arial"/>
          <w:sz w:val="20"/>
          <w:szCs w:val="20"/>
          <w:lang w:val="en-US"/>
        </w:rPr>
        <w:t xml:space="preserve"> Guide to the Individual.  </w:t>
      </w:r>
    </w:p>
    <w:p w14:paraId="172D5E48"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5.8</w:t>
      </w:r>
      <w:r w:rsidRPr="003358EB">
        <w:rPr>
          <w:rFonts w:ascii="Arial" w:hAnsi="Arial" w:cs="Arial"/>
          <w:sz w:val="20"/>
          <w:szCs w:val="20"/>
          <w:lang w:val="en-US"/>
        </w:rPr>
        <w:tab/>
        <w:t>The Connecting Lives Worker shall liaise with the Individual’s Representative, the Regulator and Care Manager (if applicable), regarding any accidents or incidents involving an Individual, reported by the Connecting Lives Carer.</w:t>
      </w:r>
    </w:p>
    <w:p w14:paraId="4286BF35"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5.9</w:t>
      </w:r>
      <w:r w:rsidRPr="003358EB">
        <w:rPr>
          <w:rFonts w:ascii="Arial" w:hAnsi="Arial" w:cs="Arial"/>
          <w:sz w:val="20"/>
          <w:szCs w:val="20"/>
          <w:lang w:val="en-US"/>
        </w:rPr>
        <w:tab/>
        <w:t>The Connecting Lives Worker shall ensure the Individual has someone available who is able to advocate on his/her behalf.</w:t>
      </w:r>
    </w:p>
    <w:p w14:paraId="46621FEE"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5.10</w:t>
      </w:r>
      <w:r w:rsidRPr="003358EB">
        <w:rPr>
          <w:rFonts w:ascii="Arial" w:hAnsi="Arial" w:cs="Arial"/>
          <w:sz w:val="20"/>
          <w:szCs w:val="20"/>
          <w:lang w:val="en-US"/>
        </w:rPr>
        <w:tab/>
        <w:t>The Connecting Lives Worker will provide the Connecting Lives Carer with clear information about the emergency and out-of-hours support that is available to him/her.</w:t>
      </w:r>
    </w:p>
    <w:p w14:paraId="3D6FD8D5"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5.11</w:t>
      </w:r>
      <w:r w:rsidRPr="003358EB">
        <w:rPr>
          <w:rFonts w:ascii="Arial" w:hAnsi="Arial" w:cs="Arial"/>
          <w:sz w:val="20"/>
          <w:szCs w:val="20"/>
          <w:lang w:val="en-US"/>
        </w:rPr>
        <w:tab/>
        <w:t xml:space="preserve">If a new Connecting Lives Arrangement is made in an emergency, the Connecting Lives Worker will:  </w:t>
      </w:r>
    </w:p>
    <w:p w14:paraId="06DE4863" w14:textId="77777777"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5.11.1</w:t>
      </w:r>
      <w:r w:rsidRPr="003358EB">
        <w:rPr>
          <w:rFonts w:ascii="Arial" w:hAnsi="Arial" w:cs="Arial"/>
          <w:sz w:val="20"/>
          <w:szCs w:val="20"/>
          <w:lang w:val="en-US"/>
        </w:rPr>
        <w:tab/>
        <w:t>provide the Connecting Lives Carer with:</w:t>
      </w:r>
    </w:p>
    <w:p w14:paraId="188BABC0" w14:textId="77777777" w:rsidR="00581C2A" w:rsidRPr="003358EB" w:rsidRDefault="00581C2A" w:rsidP="00581C2A">
      <w:pPr>
        <w:ind w:left="2268" w:hanging="708"/>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enough information about the Individual to enable the Connecting Lives Carer to start providing Care and/or Support to the Individual safely and to keep the Individual, the Connecting Lives Carer and the household safe; and</w:t>
      </w:r>
    </w:p>
    <w:p w14:paraId="4148978D" w14:textId="77777777" w:rsidR="00581C2A" w:rsidRPr="003358EB" w:rsidRDefault="00581C2A" w:rsidP="00581C2A">
      <w:pPr>
        <w:ind w:left="2268" w:hanging="708"/>
        <w:rPr>
          <w:rFonts w:ascii="Arial" w:hAnsi="Arial" w:cs="Arial"/>
          <w:sz w:val="20"/>
          <w:szCs w:val="20"/>
          <w:lang w:val="en-US"/>
        </w:rPr>
      </w:pPr>
      <w:r w:rsidRPr="003358EB">
        <w:rPr>
          <w:rFonts w:ascii="Arial" w:hAnsi="Arial" w:cs="Arial"/>
          <w:sz w:val="20"/>
          <w:szCs w:val="20"/>
          <w:lang w:val="en-US"/>
        </w:rPr>
        <w:t>(b)</w:t>
      </w:r>
      <w:r w:rsidRPr="003358EB">
        <w:rPr>
          <w:rFonts w:ascii="Arial" w:hAnsi="Arial" w:cs="Arial"/>
          <w:sz w:val="20"/>
          <w:szCs w:val="20"/>
          <w:lang w:val="en-US"/>
        </w:rPr>
        <w:tab/>
        <w:t>comprehensive information in respect of the Individual within 1 working day;</w:t>
      </w:r>
    </w:p>
    <w:p w14:paraId="18EADBE9" w14:textId="5E0D520C"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5.11.2</w:t>
      </w:r>
      <w:r w:rsidRPr="003358EB">
        <w:rPr>
          <w:rFonts w:ascii="Arial" w:hAnsi="Arial" w:cs="Arial"/>
          <w:sz w:val="20"/>
          <w:szCs w:val="20"/>
          <w:lang w:val="en-US"/>
        </w:rPr>
        <w:tab/>
        <w:t xml:space="preserve">work with the Connecting Lives Carer, the Individual, the Individuals’ Representative (if applicable) and the Care Manager (if applicable) to agree the Individual’s </w:t>
      </w:r>
      <w:r w:rsidR="00542DE4">
        <w:rPr>
          <w:rFonts w:ascii="Arial" w:hAnsi="Arial" w:cs="Arial"/>
          <w:sz w:val="20"/>
          <w:szCs w:val="20"/>
          <w:lang w:val="en-US"/>
        </w:rPr>
        <w:t>Supported person</w:t>
      </w:r>
      <w:r w:rsidRPr="003358EB">
        <w:rPr>
          <w:rFonts w:ascii="Arial" w:hAnsi="Arial" w:cs="Arial"/>
          <w:sz w:val="20"/>
          <w:szCs w:val="20"/>
          <w:lang w:val="en-US"/>
        </w:rPr>
        <w:t xml:space="preserve"> Plan and other relevant documents as soon as reasonably practicable and in any event in accordance with the relevant Connecting Lives Scheme’s policies; and</w:t>
      </w:r>
    </w:p>
    <w:p w14:paraId="05032B67" w14:textId="640DDE44" w:rsidR="00581C2A" w:rsidRPr="003358EB" w:rsidRDefault="00581C2A" w:rsidP="00581C2A">
      <w:pPr>
        <w:ind w:left="1560" w:hanging="851"/>
        <w:rPr>
          <w:rFonts w:ascii="Arial" w:hAnsi="Arial" w:cs="Arial"/>
          <w:sz w:val="20"/>
          <w:szCs w:val="20"/>
          <w:lang w:val="en-US"/>
        </w:rPr>
      </w:pPr>
      <w:r w:rsidRPr="003358EB">
        <w:rPr>
          <w:rFonts w:ascii="Arial" w:hAnsi="Arial" w:cs="Arial"/>
          <w:sz w:val="20"/>
          <w:szCs w:val="20"/>
          <w:lang w:val="en-US"/>
        </w:rPr>
        <w:t>5.11.3</w:t>
      </w:r>
      <w:r w:rsidRPr="003358EB">
        <w:rPr>
          <w:rFonts w:ascii="Arial" w:hAnsi="Arial" w:cs="Arial"/>
          <w:sz w:val="20"/>
          <w:szCs w:val="20"/>
          <w:lang w:val="en-US"/>
        </w:rPr>
        <w:tab/>
        <w:t xml:space="preserve">review the Connecting Lives Arrangement within </w:t>
      </w:r>
      <w:r w:rsidR="00E171EA">
        <w:rPr>
          <w:rFonts w:ascii="Arial" w:hAnsi="Arial" w:cs="Arial"/>
          <w:sz w:val="20"/>
          <w:szCs w:val="20"/>
          <w:lang w:val="en-US"/>
        </w:rPr>
        <w:t>6</w:t>
      </w:r>
      <w:r w:rsidRPr="003358EB">
        <w:rPr>
          <w:rFonts w:ascii="Arial" w:hAnsi="Arial" w:cs="Arial"/>
          <w:sz w:val="20"/>
          <w:szCs w:val="20"/>
          <w:lang w:val="en-US"/>
        </w:rPr>
        <w:t xml:space="preserve"> weeks of it being established to agree longer term arrangements with the Connecting Lives Carer, the Individual, the Individuals’ Representative (if applicable) and the Care Manager (if applicable).</w:t>
      </w:r>
    </w:p>
    <w:p w14:paraId="65A4B2E8" w14:textId="77777777" w:rsidR="00581C2A" w:rsidRPr="003358EB" w:rsidRDefault="00581C2A" w:rsidP="00581C2A">
      <w:pPr>
        <w:ind w:left="709" w:hanging="709"/>
        <w:rPr>
          <w:rFonts w:ascii="Arial" w:hAnsi="Arial" w:cs="Arial"/>
          <w:sz w:val="20"/>
          <w:szCs w:val="20"/>
          <w:lang w:val="en-US"/>
        </w:rPr>
      </w:pPr>
      <w:r w:rsidRPr="003358EB">
        <w:rPr>
          <w:rFonts w:ascii="Arial" w:hAnsi="Arial" w:cs="Arial"/>
          <w:sz w:val="20"/>
          <w:szCs w:val="20"/>
          <w:lang w:val="en-US"/>
        </w:rPr>
        <w:t>5.12</w:t>
      </w:r>
      <w:r w:rsidRPr="003358EB">
        <w:rPr>
          <w:rFonts w:ascii="Arial" w:hAnsi="Arial" w:cs="Arial"/>
          <w:sz w:val="20"/>
          <w:szCs w:val="20"/>
          <w:lang w:val="en-US"/>
        </w:rPr>
        <w:tab/>
        <w:t xml:space="preserve">On an annual basis the Connecting Lives Worker shall call a meeting with the Connecting Lives Carer to review the Connecting Lives Arrangement. The Connecting Lives Carer has a continual duty to let the Connecting Lives Worker know whether there is any issue as to why they cannot undertake the relevant duties or fulfil their role under the Connecting Lives Agreement. </w:t>
      </w:r>
    </w:p>
    <w:p w14:paraId="7A7059BA"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6</w:t>
      </w:r>
      <w:r w:rsidRPr="003358EB">
        <w:rPr>
          <w:rFonts w:ascii="Arial" w:hAnsi="Arial" w:cs="Arial"/>
          <w:b/>
          <w:sz w:val="20"/>
          <w:szCs w:val="20"/>
          <w:lang w:val="en-US"/>
        </w:rPr>
        <w:tab/>
        <w:t>THE AUTHORITY’S OBLIGATIONS</w:t>
      </w:r>
    </w:p>
    <w:p w14:paraId="432F208B"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6.1</w:t>
      </w:r>
      <w:r w:rsidRPr="003358EB">
        <w:rPr>
          <w:rFonts w:ascii="Arial" w:hAnsi="Arial" w:cs="Arial"/>
          <w:sz w:val="20"/>
          <w:szCs w:val="20"/>
          <w:lang w:val="en-US"/>
        </w:rPr>
        <w:tab/>
        <w:t>The Authority will:</w:t>
      </w:r>
    </w:p>
    <w:p w14:paraId="02004499"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6.1.1</w:t>
      </w:r>
      <w:r w:rsidRPr="003358EB">
        <w:rPr>
          <w:rFonts w:ascii="Arial" w:hAnsi="Arial" w:cs="Arial"/>
          <w:sz w:val="20"/>
          <w:szCs w:val="20"/>
          <w:lang w:val="en-US"/>
        </w:rPr>
        <w:tab/>
        <w:t xml:space="preserve">before the start of the Connecting Lives Arrangement:  </w:t>
      </w:r>
    </w:p>
    <w:p w14:paraId="5F545BBA" w14:textId="7AD30620" w:rsidR="00581C2A" w:rsidRPr="003358EB" w:rsidRDefault="00581C2A" w:rsidP="00A959E2">
      <w:pPr>
        <w:ind w:left="2268" w:hanging="708"/>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 xml:space="preserve">assess the needs and requirements of the Individual and work with the Individual, the Connecting Lives Worker and the Connecting Lives Carer to produce a </w:t>
      </w:r>
      <w:r w:rsidR="00542DE4">
        <w:rPr>
          <w:rFonts w:ascii="Arial" w:hAnsi="Arial" w:cs="Arial"/>
          <w:sz w:val="20"/>
          <w:szCs w:val="20"/>
          <w:lang w:val="en-US"/>
        </w:rPr>
        <w:t>Supported person</w:t>
      </w:r>
      <w:r w:rsidRPr="003358EB">
        <w:rPr>
          <w:rFonts w:ascii="Arial" w:hAnsi="Arial" w:cs="Arial"/>
          <w:sz w:val="20"/>
          <w:szCs w:val="20"/>
          <w:lang w:val="en-US"/>
        </w:rPr>
        <w:t xml:space="preserve"> Plan;</w:t>
      </w:r>
    </w:p>
    <w:p w14:paraId="424FC69D" w14:textId="77777777" w:rsidR="00581C2A" w:rsidRPr="003358EB" w:rsidRDefault="00581C2A" w:rsidP="00A959E2">
      <w:pPr>
        <w:ind w:left="2268" w:hanging="708"/>
        <w:rPr>
          <w:rFonts w:ascii="Arial" w:hAnsi="Arial" w:cs="Arial"/>
          <w:sz w:val="20"/>
          <w:szCs w:val="20"/>
          <w:lang w:val="en-US"/>
        </w:rPr>
      </w:pPr>
      <w:r w:rsidRPr="003358EB">
        <w:rPr>
          <w:rFonts w:ascii="Arial" w:hAnsi="Arial" w:cs="Arial"/>
          <w:sz w:val="20"/>
          <w:szCs w:val="20"/>
          <w:lang w:val="en-US"/>
        </w:rPr>
        <w:lastRenderedPageBreak/>
        <w:t>(b)</w:t>
      </w:r>
      <w:r w:rsidRPr="003358EB">
        <w:rPr>
          <w:rFonts w:ascii="Arial" w:hAnsi="Arial" w:cs="Arial"/>
          <w:sz w:val="20"/>
          <w:szCs w:val="20"/>
          <w:lang w:val="en-US"/>
        </w:rPr>
        <w:tab/>
        <w:t>provide the Individual and the Connecting Lives Carer with helpful information about the Connecting Lives Scheme;</w:t>
      </w:r>
    </w:p>
    <w:p w14:paraId="09834FED" w14:textId="77777777" w:rsidR="00581C2A" w:rsidRPr="003358EB" w:rsidRDefault="00581C2A" w:rsidP="00A959E2">
      <w:pPr>
        <w:ind w:left="2268" w:hanging="708"/>
        <w:rPr>
          <w:rFonts w:ascii="Arial" w:hAnsi="Arial" w:cs="Arial"/>
          <w:sz w:val="20"/>
          <w:szCs w:val="20"/>
          <w:lang w:val="en-US"/>
        </w:rPr>
      </w:pPr>
      <w:r w:rsidRPr="003358EB">
        <w:rPr>
          <w:rFonts w:ascii="Arial" w:hAnsi="Arial" w:cs="Arial"/>
          <w:sz w:val="20"/>
          <w:szCs w:val="20"/>
          <w:lang w:val="en-US"/>
        </w:rPr>
        <w:t>(c)</w:t>
      </w:r>
      <w:r w:rsidRPr="003358EB">
        <w:rPr>
          <w:rFonts w:ascii="Arial" w:hAnsi="Arial" w:cs="Arial"/>
          <w:sz w:val="20"/>
          <w:szCs w:val="20"/>
          <w:lang w:val="en-US"/>
        </w:rPr>
        <w:tab/>
        <w:t>produce an initial risk assessment of any known or potential risks that the Individual may present to the Connecting Lives Carer, their family and/or any other people living in or who may visit the Carer’s Home and/or the Individual’s Home, as applicable;</w:t>
      </w:r>
    </w:p>
    <w:p w14:paraId="0D9DF73D" w14:textId="77777777" w:rsidR="00581C2A" w:rsidRPr="003358EB" w:rsidRDefault="00581C2A" w:rsidP="00A959E2">
      <w:pPr>
        <w:ind w:left="2268" w:hanging="708"/>
        <w:rPr>
          <w:rFonts w:ascii="Arial" w:hAnsi="Arial" w:cs="Arial"/>
          <w:sz w:val="20"/>
          <w:szCs w:val="20"/>
          <w:lang w:val="en-US"/>
        </w:rPr>
      </w:pPr>
      <w:r w:rsidRPr="003358EB">
        <w:rPr>
          <w:rFonts w:ascii="Arial" w:hAnsi="Arial" w:cs="Arial"/>
          <w:sz w:val="20"/>
          <w:szCs w:val="20"/>
          <w:lang w:val="en-US"/>
        </w:rPr>
        <w:t>(d)</w:t>
      </w:r>
      <w:r w:rsidRPr="003358EB">
        <w:rPr>
          <w:rFonts w:ascii="Arial" w:hAnsi="Arial" w:cs="Arial"/>
          <w:sz w:val="20"/>
          <w:szCs w:val="20"/>
          <w:lang w:val="en-US"/>
        </w:rPr>
        <w:tab/>
        <w:t>provide the risk assessment to the Connecting Lives Worker for the Connecting Lives Worker to consider before the Connecting Lives Arrangement starts and determine whether it is appropriate for the Connecting Lives Arrangement to take place;</w:t>
      </w:r>
    </w:p>
    <w:p w14:paraId="0022A539" w14:textId="77777777" w:rsidR="00581C2A" w:rsidRPr="003358EB" w:rsidRDefault="00581C2A" w:rsidP="00A959E2">
      <w:pPr>
        <w:ind w:left="2268" w:hanging="708"/>
        <w:rPr>
          <w:rFonts w:ascii="Arial" w:hAnsi="Arial" w:cs="Arial"/>
          <w:sz w:val="20"/>
          <w:szCs w:val="20"/>
          <w:lang w:val="en-US"/>
        </w:rPr>
      </w:pPr>
      <w:r w:rsidRPr="003358EB">
        <w:rPr>
          <w:rFonts w:ascii="Arial" w:hAnsi="Arial" w:cs="Arial"/>
          <w:sz w:val="20"/>
          <w:szCs w:val="20"/>
          <w:lang w:val="en-US"/>
        </w:rPr>
        <w:t>(e)</w:t>
      </w:r>
      <w:r w:rsidRPr="003358EB">
        <w:rPr>
          <w:rFonts w:ascii="Arial" w:hAnsi="Arial" w:cs="Arial"/>
          <w:sz w:val="20"/>
          <w:szCs w:val="20"/>
          <w:lang w:val="en-US"/>
        </w:rPr>
        <w:tab/>
        <w:t>complete all necessary procedures to ensure the Individual obtains the funding to which he/she is entitled for the Connecting Lives Arrangement; and</w:t>
      </w:r>
    </w:p>
    <w:p w14:paraId="4C2928D0" w14:textId="77777777" w:rsidR="00581C2A" w:rsidRPr="003358EB" w:rsidRDefault="00581C2A" w:rsidP="00A959E2">
      <w:pPr>
        <w:ind w:left="2268" w:hanging="708"/>
        <w:rPr>
          <w:rFonts w:ascii="Arial" w:hAnsi="Arial" w:cs="Arial"/>
          <w:sz w:val="20"/>
          <w:szCs w:val="20"/>
          <w:lang w:val="en-US"/>
        </w:rPr>
      </w:pPr>
      <w:r w:rsidRPr="003358EB">
        <w:rPr>
          <w:rFonts w:ascii="Arial" w:hAnsi="Arial" w:cs="Arial"/>
          <w:sz w:val="20"/>
          <w:szCs w:val="20"/>
          <w:lang w:val="en-US"/>
        </w:rPr>
        <w:t>(f)</w:t>
      </w:r>
      <w:r w:rsidRPr="003358EB">
        <w:rPr>
          <w:rFonts w:ascii="Arial" w:hAnsi="Arial" w:cs="Arial"/>
          <w:sz w:val="20"/>
          <w:szCs w:val="20"/>
          <w:lang w:val="en-US"/>
        </w:rPr>
        <w:tab/>
        <w:t>ensure there is an appropriate Individual’s Representative available if necessary;</w:t>
      </w:r>
    </w:p>
    <w:p w14:paraId="620F9ABD"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6.1.2</w:t>
      </w:r>
      <w:r w:rsidRPr="003358EB">
        <w:rPr>
          <w:rFonts w:ascii="Arial" w:hAnsi="Arial" w:cs="Arial"/>
          <w:sz w:val="20"/>
          <w:szCs w:val="20"/>
          <w:lang w:val="en-US"/>
        </w:rPr>
        <w:tab/>
        <w:t xml:space="preserve">ensure the Individual receives all the welfare benefits to which the Individual is entitled;  </w:t>
      </w:r>
    </w:p>
    <w:p w14:paraId="0BB03176"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6.1.3</w:t>
      </w:r>
      <w:r w:rsidRPr="003358EB">
        <w:rPr>
          <w:rFonts w:ascii="Arial" w:hAnsi="Arial" w:cs="Arial"/>
          <w:sz w:val="20"/>
          <w:szCs w:val="20"/>
          <w:lang w:val="en-US"/>
        </w:rPr>
        <w:tab/>
        <w:t xml:space="preserve">will use reasonable </w:t>
      </w:r>
      <w:proofErr w:type="spellStart"/>
      <w:r w:rsidRPr="003358EB">
        <w:rPr>
          <w:rFonts w:ascii="Arial" w:hAnsi="Arial" w:cs="Arial"/>
          <w:sz w:val="20"/>
          <w:szCs w:val="20"/>
          <w:lang w:val="en-US"/>
        </w:rPr>
        <w:t>endeavours</w:t>
      </w:r>
      <w:proofErr w:type="spellEnd"/>
      <w:r w:rsidRPr="003358EB">
        <w:rPr>
          <w:rFonts w:ascii="Arial" w:hAnsi="Arial" w:cs="Arial"/>
          <w:sz w:val="20"/>
          <w:szCs w:val="20"/>
          <w:lang w:val="en-US"/>
        </w:rPr>
        <w:t xml:space="preserve"> to obtain suitable funding for the Connecting Lives Arrangement; </w:t>
      </w:r>
    </w:p>
    <w:p w14:paraId="01662575"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6.1.4</w:t>
      </w:r>
      <w:r w:rsidRPr="003358EB">
        <w:rPr>
          <w:rFonts w:ascii="Arial" w:hAnsi="Arial" w:cs="Arial"/>
          <w:sz w:val="20"/>
          <w:szCs w:val="20"/>
          <w:lang w:val="en-US"/>
        </w:rPr>
        <w:tab/>
        <w:t xml:space="preserve">support and help the Individual to receive any other services the Individual requires, as indicated in the Authority’s initial assessment of the Individual and/or in any future reviews;  </w:t>
      </w:r>
    </w:p>
    <w:p w14:paraId="46B7A5B6"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6.1.5</w:t>
      </w:r>
      <w:r w:rsidRPr="003358EB">
        <w:rPr>
          <w:rFonts w:ascii="Arial" w:hAnsi="Arial" w:cs="Arial"/>
          <w:sz w:val="20"/>
          <w:szCs w:val="20"/>
          <w:lang w:val="en-US"/>
        </w:rPr>
        <w:tab/>
        <w:t xml:space="preserve">follow the Authority’s and the Connecting Lives Scheme’s local policies and guidance on safeguarding against abuse and neglect; </w:t>
      </w:r>
    </w:p>
    <w:p w14:paraId="0E5D1768"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6.1.6</w:t>
      </w:r>
      <w:r w:rsidRPr="003358EB">
        <w:rPr>
          <w:rFonts w:ascii="Arial" w:hAnsi="Arial" w:cs="Arial"/>
          <w:sz w:val="20"/>
          <w:szCs w:val="20"/>
          <w:lang w:val="en-US"/>
        </w:rPr>
        <w:tab/>
        <w:t>promptly investigate or facilitate the investigation of all concerns or complaints about the Connecting Lives Carer by following the relevant Connecting Lives Scheme’s policies and procedures, including any alleged breaches of standards of conduct or practice and breaches of this Agreement;</w:t>
      </w:r>
    </w:p>
    <w:p w14:paraId="24579905"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6.1.7</w:t>
      </w:r>
      <w:r w:rsidRPr="003358EB">
        <w:rPr>
          <w:rFonts w:ascii="Arial" w:hAnsi="Arial" w:cs="Arial"/>
          <w:sz w:val="20"/>
          <w:szCs w:val="20"/>
          <w:lang w:val="en-US"/>
        </w:rPr>
        <w:tab/>
        <w:t xml:space="preserve">promptly investigate or facilitate the investigation of any concerns, allegations or suspicions of abuse or neglect raised relating to any Individual in a Connecting Lives Arrangement, by following the Authority’s and the Connecting Lives Scheme’s policies and procedures that relate to safeguarding adults;   </w:t>
      </w:r>
    </w:p>
    <w:p w14:paraId="4F961D0C"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6.1.8</w:t>
      </w:r>
      <w:r w:rsidRPr="003358EB">
        <w:rPr>
          <w:rFonts w:ascii="Arial" w:hAnsi="Arial" w:cs="Arial"/>
          <w:sz w:val="20"/>
          <w:szCs w:val="20"/>
          <w:lang w:val="en-US"/>
        </w:rPr>
        <w:tab/>
        <w:t>carry out unannounced visits to the Connecting Lives Carer’s home if any serious concerns or complaints about a Connecting Lives Arrangement, or the Care and/or Support provided by the Connecting Lives Carer are raised;</w:t>
      </w:r>
    </w:p>
    <w:p w14:paraId="4CE53318"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6.1.9</w:t>
      </w:r>
      <w:r w:rsidRPr="003358EB">
        <w:rPr>
          <w:rFonts w:ascii="Arial" w:hAnsi="Arial" w:cs="Arial"/>
          <w:sz w:val="20"/>
          <w:szCs w:val="20"/>
          <w:lang w:val="en-US"/>
        </w:rPr>
        <w:tab/>
        <w:t>provide the Connecting Lives Carer with the ongoing training needed to meet the needs of the Individual placed with them;</w:t>
      </w:r>
    </w:p>
    <w:p w14:paraId="0FE6027A" w14:textId="4622F6F5"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lastRenderedPageBreak/>
        <w:t>6.1.10</w:t>
      </w:r>
      <w:r w:rsidRPr="003358EB">
        <w:rPr>
          <w:rFonts w:ascii="Arial" w:hAnsi="Arial" w:cs="Arial"/>
          <w:sz w:val="20"/>
          <w:szCs w:val="20"/>
          <w:lang w:val="en-US"/>
        </w:rPr>
        <w:tab/>
        <w:t xml:space="preserve">support the Connecting Lives Carer in meeting the needs of the Individual as set out in the </w:t>
      </w:r>
      <w:r w:rsidR="00542DE4">
        <w:rPr>
          <w:rFonts w:ascii="Arial" w:hAnsi="Arial" w:cs="Arial"/>
          <w:sz w:val="20"/>
          <w:szCs w:val="20"/>
          <w:lang w:val="en-US"/>
        </w:rPr>
        <w:t>Supported person</w:t>
      </w:r>
      <w:r w:rsidRPr="003358EB">
        <w:rPr>
          <w:rFonts w:ascii="Arial" w:hAnsi="Arial" w:cs="Arial"/>
          <w:sz w:val="20"/>
          <w:szCs w:val="20"/>
          <w:lang w:val="en-US"/>
        </w:rPr>
        <w:t xml:space="preserve"> Plan; </w:t>
      </w:r>
    </w:p>
    <w:p w14:paraId="05F9C53C" w14:textId="42E782E8"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6.1.11</w:t>
      </w:r>
      <w:r w:rsidRPr="003358EB">
        <w:rPr>
          <w:rFonts w:ascii="Arial" w:hAnsi="Arial" w:cs="Arial"/>
          <w:sz w:val="20"/>
          <w:szCs w:val="20"/>
          <w:lang w:val="en-US"/>
        </w:rPr>
        <w:tab/>
        <w:t xml:space="preserve">arrange regular reviews of the Shared Lived Arrangement and/or Outreach Service Arrangement and the </w:t>
      </w:r>
      <w:r w:rsidR="00542DE4">
        <w:rPr>
          <w:rFonts w:ascii="Arial" w:hAnsi="Arial" w:cs="Arial"/>
          <w:sz w:val="20"/>
          <w:szCs w:val="20"/>
          <w:lang w:val="en-US"/>
        </w:rPr>
        <w:t>Supported person</w:t>
      </w:r>
      <w:r w:rsidRPr="003358EB">
        <w:rPr>
          <w:rFonts w:ascii="Arial" w:hAnsi="Arial" w:cs="Arial"/>
          <w:sz w:val="20"/>
          <w:szCs w:val="20"/>
          <w:lang w:val="en-US"/>
        </w:rPr>
        <w:t xml:space="preserve"> Plan and record any agreed changes to these;</w:t>
      </w:r>
    </w:p>
    <w:p w14:paraId="5A104A24"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6.1.12</w:t>
      </w:r>
      <w:r w:rsidRPr="003358EB">
        <w:rPr>
          <w:rFonts w:ascii="Arial" w:hAnsi="Arial" w:cs="Arial"/>
          <w:sz w:val="20"/>
          <w:szCs w:val="20"/>
          <w:lang w:val="en-US"/>
        </w:rPr>
        <w:tab/>
        <w:t>ensure that the Individual and the Connecting Lives Carer have access to copies of the Connecting Lives Scheme’s relevant policies and procedures;</w:t>
      </w:r>
    </w:p>
    <w:p w14:paraId="3DF91B86"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6.1.13</w:t>
      </w:r>
      <w:r w:rsidRPr="003358EB">
        <w:rPr>
          <w:rFonts w:ascii="Arial" w:hAnsi="Arial" w:cs="Arial"/>
          <w:sz w:val="20"/>
          <w:szCs w:val="20"/>
          <w:lang w:val="en-US"/>
        </w:rPr>
        <w:tab/>
        <w:t>upon request, visit the Connecting Lives Carer, to discuss how the Connecting Lives Arrangement is going and to help the Individual and Connecting Lives Carer resolve any problems;</w:t>
      </w:r>
    </w:p>
    <w:p w14:paraId="18A1B25B"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6.1.14</w:t>
      </w:r>
      <w:r w:rsidRPr="003358EB">
        <w:rPr>
          <w:rFonts w:ascii="Arial" w:hAnsi="Arial" w:cs="Arial"/>
          <w:sz w:val="20"/>
          <w:szCs w:val="20"/>
          <w:lang w:val="en-US"/>
        </w:rPr>
        <w:tab/>
        <w:t>provide telephone support for the Connecting Lives Carer and the Individual if they need to discuss  the Connecting Lives Arrangement;</w:t>
      </w:r>
    </w:p>
    <w:p w14:paraId="0E441C43"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6.1.15</w:t>
      </w:r>
      <w:r w:rsidRPr="003358EB">
        <w:rPr>
          <w:rFonts w:ascii="Arial" w:hAnsi="Arial" w:cs="Arial"/>
          <w:sz w:val="20"/>
          <w:szCs w:val="20"/>
          <w:lang w:val="en-US"/>
        </w:rPr>
        <w:tab/>
        <w:t xml:space="preserve">use reasonable </w:t>
      </w:r>
      <w:proofErr w:type="spellStart"/>
      <w:r w:rsidRPr="003358EB">
        <w:rPr>
          <w:rFonts w:ascii="Arial" w:hAnsi="Arial" w:cs="Arial"/>
          <w:sz w:val="20"/>
          <w:szCs w:val="20"/>
          <w:lang w:val="en-US"/>
        </w:rPr>
        <w:t>endeavours</w:t>
      </w:r>
      <w:proofErr w:type="spellEnd"/>
      <w:r w:rsidRPr="003358EB">
        <w:rPr>
          <w:rFonts w:ascii="Arial" w:hAnsi="Arial" w:cs="Arial"/>
          <w:sz w:val="20"/>
          <w:szCs w:val="20"/>
          <w:lang w:val="en-US"/>
        </w:rPr>
        <w:t xml:space="preserve"> to ensure that specialist support for the Individual and/or the Connecting Lives Carer is available if necessary; and</w:t>
      </w:r>
    </w:p>
    <w:p w14:paraId="65FCE997"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6.1.16</w:t>
      </w:r>
      <w:r w:rsidRPr="003358EB">
        <w:rPr>
          <w:rFonts w:ascii="Arial" w:hAnsi="Arial" w:cs="Arial"/>
          <w:sz w:val="20"/>
          <w:szCs w:val="20"/>
          <w:lang w:val="en-US"/>
        </w:rPr>
        <w:tab/>
        <w:t>provide the Connecting Lives Carer with information and contact telephone numbers to use in the case of an emergency.</w:t>
      </w:r>
    </w:p>
    <w:p w14:paraId="329A28FD"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6.2</w:t>
      </w:r>
      <w:r w:rsidRPr="003358EB">
        <w:rPr>
          <w:rFonts w:ascii="Arial" w:hAnsi="Arial" w:cs="Arial"/>
          <w:sz w:val="20"/>
          <w:szCs w:val="20"/>
          <w:lang w:val="en-US"/>
        </w:rPr>
        <w:tab/>
        <w:t>The Connecting Lives Scheme shall reassess the Individual and the Connecting Lives Arrangement once a year. If the Connecting Lives Scheme fails to carry out a reassessment, the Connecting Lives Worker shall contact the Connecting Lives Scheme to arrange one. If the Connecting Lives Scheme still fails to carry out a reassessment, the Connecting Lives Worker shall notify the Connecting Lives Scheme so that, if possible, the Connecting Lives Scheme will carry out the reassessment.</w:t>
      </w:r>
    </w:p>
    <w:p w14:paraId="5F23314C"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7</w:t>
      </w:r>
      <w:r w:rsidRPr="003358EB">
        <w:rPr>
          <w:rFonts w:ascii="Arial" w:hAnsi="Arial" w:cs="Arial"/>
          <w:b/>
          <w:sz w:val="20"/>
          <w:szCs w:val="20"/>
          <w:lang w:val="en-US"/>
        </w:rPr>
        <w:tab/>
        <w:t>PAYMENT ARRANGEMENTS</w:t>
      </w:r>
    </w:p>
    <w:p w14:paraId="64272412"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7.1</w:t>
      </w:r>
      <w:r w:rsidRPr="003358EB">
        <w:rPr>
          <w:rFonts w:ascii="Arial" w:hAnsi="Arial" w:cs="Arial"/>
          <w:sz w:val="20"/>
          <w:szCs w:val="20"/>
          <w:lang w:val="en-US"/>
        </w:rPr>
        <w:tab/>
        <w:t xml:space="preserve">The Connecting Lives Worker will provide written confirmation to the Connecting Lives Carer of the payment arrangements in respect of the Individual. The Connecting Lives Worker will provide this information during or before the matching process where reasonably possible. </w:t>
      </w:r>
    </w:p>
    <w:p w14:paraId="4C9FC338"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7.2</w:t>
      </w:r>
      <w:r w:rsidRPr="003358EB">
        <w:rPr>
          <w:rFonts w:ascii="Arial" w:hAnsi="Arial" w:cs="Arial"/>
          <w:sz w:val="20"/>
          <w:szCs w:val="20"/>
          <w:lang w:val="en-US"/>
        </w:rPr>
        <w:tab/>
        <w:t xml:space="preserve">The Connecting Lives Carer may be paid for introductory visits made to or by the Connecting Lives Carer to the Individual as part of the introduction and matching process. Any such payments will be determined in accordance with the Connecting Lives Scheme’s policies and guidance and will be paid to the Connecting Lives Carer by the Authority, the Connecting Lives Scheme or, if the Individual is self-funding, by the Individual directly.  </w:t>
      </w:r>
    </w:p>
    <w:p w14:paraId="28111EC6"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7.3</w:t>
      </w:r>
      <w:r w:rsidRPr="003358EB">
        <w:rPr>
          <w:rFonts w:ascii="Arial" w:hAnsi="Arial" w:cs="Arial"/>
          <w:sz w:val="20"/>
          <w:szCs w:val="20"/>
          <w:lang w:val="en-US"/>
        </w:rPr>
        <w:tab/>
        <w:t xml:space="preserve">The amount of fees payable to the Connecting Lives Carer are set out in Schedule 3 and will be paid to the Connecting Lives Carer by the following parties:  </w:t>
      </w:r>
    </w:p>
    <w:p w14:paraId="33D66D32"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7.3.1</w:t>
      </w:r>
      <w:r w:rsidRPr="003358EB">
        <w:rPr>
          <w:rFonts w:ascii="Arial" w:hAnsi="Arial" w:cs="Arial"/>
          <w:sz w:val="20"/>
          <w:szCs w:val="20"/>
          <w:lang w:val="en-US"/>
        </w:rPr>
        <w:tab/>
        <w:t xml:space="preserve">if the Individual is self-funding, the Individual shall pay the Care and Support Payment to the Authority or the Connecting Lives Scheme and the Authority or the Connecting Lives Scheme shall pass such payment to the Connecting Lives Carer. If the Individual is not </w:t>
      </w:r>
      <w:r w:rsidRPr="003358EB">
        <w:rPr>
          <w:rFonts w:ascii="Arial" w:hAnsi="Arial" w:cs="Arial"/>
          <w:sz w:val="20"/>
          <w:szCs w:val="20"/>
          <w:lang w:val="en-US"/>
        </w:rPr>
        <w:lastRenderedPageBreak/>
        <w:t>self-funding, the Care and Support Payment shall be paid directly from the Authority or the Connecting Lives Scheme to the Connecting Lives Carer;</w:t>
      </w:r>
    </w:p>
    <w:p w14:paraId="4427D3C8"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7.3.2</w:t>
      </w:r>
      <w:r w:rsidRPr="003358EB">
        <w:rPr>
          <w:rFonts w:ascii="Arial" w:hAnsi="Arial" w:cs="Arial"/>
          <w:sz w:val="20"/>
          <w:szCs w:val="20"/>
          <w:lang w:val="en-US"/>
        </w:rPr>
        <w:tab/>
        <w:t>the Food and Utilities Payment (where applicable) shall be paid directly by the Individual to the Connecting Lives Carer; and</w:t>
      </w:r>
    </w:p>
    <w:p w14:paraId="46F47779"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7.3.3</w:t>
      </w:r>
      <w:r w:rsidRPr="003358EB">
        <w:rPr>
          <w:rFonts w:ascii="Arial" w:hAnsi="Arial" w:cs="Arial"/>
          <w:sz w:val="20"/>
          <w:szCs w:val="20"/>
          <w:lang w:val="en-US"/>
        </w:rPr>
        <w:tab/>
        <w:t>any Additional Payments shall be paid by the Connecting Lives Scheme, the Authority or the Individual as determined in accordance with the Connecting Lives Scheme’s policies and guidance and the amount of such Additional Payments shall be agreed between , the Authority, the Connecting Lives Carer and the Individual, taking into account the Connecting Lives Scheme’s payment banding levels.</w:t>
      </w:r>
    </w:p>
    <w:p w14:paraId="2B98324D"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7.4</w:t>
      </w:r>
      <w:r w:rsidRPr="003358EB">
        <w:rPr>
          <w:rFonts w:ascii="Arial" w:hAnsi="Arial" w:cs="Arial"/>
          <w:sz w:val="20"/>
          <w:szCs w:val="20"/>
          <w:lang w:val="en-US"/>
        </w:rPr>
        <w:tab/>
        <w:t>Where the individual is not self-funding, the Care and Support Payment will be paid by the Authority on a monthly basis in arrears.</w:t>
      </w:r>
    </w:p>
    <w:p w14:paraId="08CE898B"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7.5</w:t>
      </w:r>
      <w:r w:rsidRPr="003358EB">
        <w:rPr>
          <w:rFonts w:ascii="Arial" w:hAnsi="Arial" w:cs="Arial"/>
          <w:sz w:val="20"/>
          <w:szCs w:val="20"/>
          <w:lang w:val="en-US"/>
        </w:rPr>
        <w:tab/>
        <w:t xml:space="preserve">Where the individual is self-funding, the Individual and Connecting Lives Carer shall agree the frequency and method of payment for the Care and Support Payment </w:t>
      </w:r>
    </w:p>
    <w:p w14:paraId="767F5D9A"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7.6</w:t>
      </w:r>
      <w:r w:rsidRPr="003358EB">
        <w:rPr>
          <w:rFonts w:ascii="Arial" w:hAnsi="Arial" w:cs="Arial"/>
          <w:sz w:val="20"/>
          <w:szCs w:val="20"/>
          <w:lang w:val="en-US"/>
        </w:rPr>
        <w:tab/>
        <w:t xml:space="preserve">In respect of the Food and Utilities Payment (where applicable), the Individual and Connecting Lives Carer shall agree the frequency and method of payment and payment will be made by the Individual in line with these arrangements.      </w:t>
      </w:r>
    </w:p>
    <w:p w14:paraId="0F36E16C" w14:textId="77777777" w:rsidR="00581C2A" w:rsidRPr="003358EB" w:rsidRDefault="00581C2A" w:rsidP="00A959E2">
      <w:pPr>
        <w:ind w:firstLine="709"/>
        <w:rPr>
          <w:rFonts w:ascii="Arial" w:hAnsi="Arial" w:cs="Arial"/>
          <w:b/>
          <w:sz w:val="20"/>
          <w:szCs w:val="20"/>
          <w:lang w:val="en-US"/>
        </w:rPr>
      </w:pPr>
      <w:r w:rsidRPr="003358EB">
        <w:rPr>
          <w:rFonts w:ascii="Arial" w:hAnsi="Arial" w:cs="Arial"/>
          <w:b/>
          <w:sz w:val="20"/>
          <w:szCs w:val="20"/>
          <w:lang w:val="en-US"/>
        </w:rPr>
        <w:t>Expenses</w:t>
      </w:r>
    </w:p>
    <w:p w14:paraId="4772A51B"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7.7</w:t>
      </w:r>
      <w:r w:rsidRPr="003358EB">
        <w:rPr>
          <w:rFonts w:ascii="Arial" w:hAnsi="Arial" w:cs="Arial"/>
          <w:sz w:val="20"/>
          <w:szCs w:val="20"/>
          <w:lang w:val="en-US"/>
        </w:rPr>
        <w:tab/>
        <w:t>Any expenses due to the Connecting Lives Carer as part of the Additional Payments (including, for example, travel expenses) shall be paid to the Connecting Lives Carer as and when such expenses are incurred by the Connecting Lives Carer, provided that the Connecting Lives Carer notifies the Connecting Lives Worker of such expenses. The expenses that are payable to the Connecting Lives Carer shall be determined in accordance with the Connecting Lives Scheme’s policies on payment of expenses.</w:t>
      </w:r>
    </w:p>
    <w:p w14:paraId="1434D17B"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7.8</w:t>
      </w:r>
      <w:r w:rsidRPr="003358EB">
        <w:rPr>
          <w:rFonts w:ascii="Arial" w:hAnsi="Arial" w:cs="Arial"/>
          <w:sz w:val="20"/>
          <w:szCs w:val="20"/>
          <w:lang w:val="en-US"/>
        </w:rPr>
        <w:tab/>
        <w:t xml:space="preserve">All sums due to the Connecting Lives Carer will be paid in full and cleared funds to the Connecting Lives Carer’s bank account unless the Connecting Lives Carer has agreed to receive the money by cash or cheque instead.  </w:t>
      </w:r>
    </w:p>
    <w:p w14:paraId="495518E6"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8</w:t>
      </w:r>
      <w:r w:rsidRPr="003358EB">
        <w:rPr>
          <w:rFonts w:ascii="Arial" w:hAnsi="Arial" w:cs="Arial"/>
          <w:b/>
          <w:sz w:val="20"/>
          <w:szCs w:val="20"/>
          <w:lang w:val="en-US"/>
        </w:rPr>
        <w:tab/>
        <w:t xml:space="preserve">ABSENCE  </w:t>
      </w:r>
    </w:p>
    <w:p w14:paraId="60A918C1"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8.1</w:t>
      </w:r>
      <w:r w:rsidRPr="003358EB">
        <w:rPr>
          <w:rFonts w:ascii="Arial" w:hAnsi="Arial" w:cs="Arial"/>
          <w:sz w:val="20"/>
          <w:szCs w:val="20"/>
          <w:lang w:val="en-US"/>
        </w:rPr>
        <w:tab/>
        <w:t>If the Individual is required to stay in hospital during a Connecting Lives Arrangement:</w:t>
      </w:r>
    </w:p>
    <w:p w14:paraId="52277EDA"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8.1.1</w:t>
      </w:r>
      <w:r w:rsidRPr="003358EB">
        <w:rPr>
          <w:rFonts w:ascii="Arial" w:hAnsi="Arial" w:cs="Arial"/>
          <w:sz w:val="20"/>
          <w:szCs w:val="20"/>
          <w:lang w:val="en-US"/>
        </w:rPr>
        <w:tab/>
        <w:t>the Connecting Lives Carer will continue to be paid in full for the first 4 weeks of the Individual’s stay in hospital; and</w:t>
      </w:r>
    </w:p>
    <w:p w14:paraId="503A49C3" w14:textId="53AE8F8F" w:rsidR="00581C2A" w:rsidRDefault="00581C2A" w:rsidP="00A959E2">
      <w:pPr>
        <w:ind w:left="1560" w:hanging="851"/>
        <w:rPr>
          <w:rFonts w:ascii="Arial" w:hAnsi="Arial" w:cs="Arial"/>
          <w:sz w:val="20"/>
          <w:szCs w:val="20"/>
          <w:lang w:val="en-US"/>
        </w:rPr>
      </w:pPr>
      <w:r w:rsidRPr="003358EB">
        <w:rPr>
          <w:rFonts w:ascii="Arial" w:hAnsi="Arial" w:cs="Arial"/>
          <w:sz w:val="20"/>
          <w:szCs w:val="20"/>
          <w:lang w:val="en-US"/>
        </w:rPr>
        <w:t>8.1.2</w:t>
      </w:r>
      <w:r w:rsidRPr="003358EB">
        <w:rPr>
          <w:rFonts w:ascii="Arial" w:hAnsi="Arial" w:cs="Arial"/>
          <w:sz w:val="20"/>
          <w:szCs w:val="20"/>
          <w:lang w:val="en-US"/>
        </w:rPr>
        <w:tab/>
        <w:t xml:space="preserve">from the end of the first 4 week period payments due to the Connecting Lives Carer shall be reviewed in line with the Connecting Lives Scheme’s policies and guidance and agreed between the Connecting Lives Carer, the Connecting Lives Scheme and the Individual. </w:t>
      </w:r>
    </w:p>
    <w:p w14:paraId="6AC645F3" w14:textId="77777777" w:rsidR="00C96BD7" w:rsidRPr="003358EB" w:rsidRDefault="00C96BD7" w:rsidP="00A959E2">
      <w:pPr>
        <w:ind w:left="1560" w:hanging="851"/>
        <w:rPr>
          <w:rFonts w:ascii="Arial" w:hAnsi="Arial" w:cs="Arial"/>
          <w:sz w:val="20"/>
          <w:szCs w:val="20"/>
          <w:lang w:val="en-US"/>
        </w:rPr>
      </w:pPr>
    </w:p>
    <w:p w14:paraId="672C8C23"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lastRenderedPageBreak/>
        <w:t>9</w:t>
      </w:r>
      <w:r w:rsidRPr="003358EB">
        <w:rPr>
          <w:rFonts w:ascii="Arial" w:hAnsi="Arial" w:cs="Arial"/>
          <w:b/>
          <w:sz w:val="20"/>
          <w:szCs w:val="20"/>
          <w:lang w:val="en-US"/>
        </w:rPr>
        <w:tab/>
        <w:t xml:space="preserve">HOLIDAY ARRANGEMENTS AND RESPITE  </w:t>
      </w:r>
    </w:p>
    <w:p w14:paraId="330913CD"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9.1</w:t>
      </w:r>
      <w:r w:rsidRPr="003358EB">
        <w:rPr>
          <w:rFonts w:ascii="Arial" w:hAnsi="Arial" w:cs="Arial"/>
          <w:sz w:val="20"/>
          <w:szCs w:val="20"/>
          <w:lang w:val="en-US"/>
        </w:rPr>
        <w:tab/>
        <w:t>If the Individual goes on holiday during the Connecting Lives Arrangement, the Connecting Lives Carer shall continue to receive the Care and Support Payment (and the Accommodation Payment, where applicable) but shall not be entitled to the Food and Utilities Payment while the Individual is on holiday.</w:t>
      </w:r>
    </w:p>
    <w:p w14:paraId="7E496753" w14:textId="1AFC64DF"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9.2</w:t>
      </w:r>
      <w:r w:rsidRPr="003358EB">
        <w:rPr>
          <w:rFonts w:ascii="Arial" w:hAnsi="Arial" w:cs="Arial"/>
          <w:sz w:val="20"/>
          <w:szCs w:val="20"/>
          <w:lang w:val="en-US"/>
        </w:rPr>
        <w:tab/>
        <w:t xml:space="preserve">The Connecting Lives Worker shall ensure the Connecting Lives Carer is able to take regular breaks and make time for him/herself and their family during a Connecting Lives Arrangement of up to a maximum of </w:t>
      </w:r>
      <w:r w:rsidR="00E171EA">
        <w:rPr>
          <w:rFonts w:ascii="Arial" w:hAnsi="Arial" w:cs="Arial"/>
          <w:sz w:val="20"/>
          <w:szCs w:val="20"/>
          <w:lang w:val="en-US"/>
        </w:rPr>
        <w:t xml:space="preserve">4 </w:t>
      </w:r>
      <w:r w:rsidRPr="003358EB">
        <w:rPr>
          <w:rFonts w:ascii="Arial" w:hAnsi="Arial" w:cs="Arial"/>
          <w:sz w:val="20"/>
          <w:szCs w:val="20"/>
          <w:lang w:val="en-US"/>
        </w:rPr>
        <w:t xml:space="preserve">weeks per year, if the Connecting Lives Carer is providing Live-In Support (under a Shared Lives Arrangement). The Connecting Lives Carer will continue to be paid in accordance with the terms of this Agreement during any such break.  </w:t>
      </w:r>
    </w:p>
    <w:p w14:paraId="610DE2C5"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10</w:t>
      </w:r>
      <w:r w:rsidRPr="003358EB">
        <w:rPr>
          <w:rFonts w:ascii="Arial" w:hAnsi="Arial" w:cs="Arial"/>
          <w:b/>
          <w:sz w:val="20"/>
          <w:szCs w:val="20"/>
          <w:lang w:val="en-US"/>
        </w:rPr>
        <w:tab/>
        <w:t xml:space="preserve">CONFIDENTIAL INFORMATION  </w:t>
      </w:r>
    </w:p>
    <w:p w14:paraId="6CC19713"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10.1</w:t>
      </w:r>
      <w:r w:rsidRPr="003358EB">
        <w:rPr>
          <w:rFonts w:ascii="Arial" w:hAnsi="Arial" w:cs="Arial"/>
          <w:sz w:val="20"/>
          <w:szCs w:val="20"/>
          <w:lang w:val="en-US"/>
        </w:rPr>
        <w:tab/>
        <w:t>In this Agreement “</w:t>
      </w:r>
      <w:r w:rsidRPr="003358EB">
        <w:rPr>
          <w:rFonts w:ascii="Arial" w:hAnsi="Arial" w:cs="Arial"/>
          <w:b/>
          <w:sz w:val="20"/>
          <w:szCs w:val="20"/>
          <w:lang w:val="en-US"/>
        </w:rPr>
        <w:t>Confidential Information</w:t>
      </w:r>
      <w:r w:rsidRPr="003358EB">
        <w:rPr>
          <w:rFonts w:ascii="Arial" w:hAnsi="Arial" w:cs="Arial"/>
          <w:sz w:val="20"/>
          <w:szCs w:val="20"/>
          <w:lang w:val="en-US"/>
        </w:rPr>
        <w:t>” means all confidential, personal and sensitive information about an Individual, a Connecting Lives Carer or a Connecting Lives Scheme and any other information that an Individual and/or Connecting Lives Carer would reasonably expect to be treated as confidential, including but not limited to: the fact that this Agreement  and the Connecting Lives Carer’s Agreement are in place and their terms; information about the Individual circumstances and background, health and needs; and any incidents or accidents that may occur in respect of an Individual during a Connecting Lives Arrangement. It also includes information relating to the Connecting Lives Scheme including but not limited to: information about the business and services provided by the Connecting Lives Scheme and the Connecting Lives Worker; information about Connecting Lives Carers or potential carers and any individuals who are considering commencing a Connecting Lives Arrangement; information about the Connecting Lives Scheme’s employees, workers and consultants; and any other information that would reasonably be expected by the Connecting Lives Scheme and the Connecting Lives Worker to be kept confidential.</w:t>
      </w:r>
    </w:p>
    <w:p w14:paraId="59CDA93D"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10.2</w:t>
      </w:r>
      <w:r w:rsidRPr="003358EB">
        <w:rPr>
          <w:rFonts w:ascii="Arial" w:hAnsi="Arial" w:cs="Arial"/>
          <w:sz w:val="20"/>
          <w:szCs w:val="20"/>
          <w:lang w:val="en-US"/>
        </w:rPr>
        <w:tab/>
        <w:t>The Individual, Connecting Lives Carer, the Connecting Lives Worker and the Authority (as applicable to each person) agree:</w:t>
      </w:r>
    </w:p>
    <w:p w14:paraId="41E27462"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10.2.1</w:t>
      </w:r>
      <w:r w:rsidRPr="003358EB">
        <w:rPr>
          <w:rFonts w:ascii="Arial" w:hAnsi="Arial" w:cs="Arial"/>
          <w:sz w:val="20"/>
          <w:szCs w:val="20"/>
          <w:lang w:val="en-US"/>
        </w:rPr>
        <w:tab/>
        <w:t xml:space="preserve">to take all reasonable steps to ensure that the security of information and records relating to each Individual, each Individual’s Representative, any third party associated with each Individual and any Confidential Information is kept securely, fully protected and processed in compliance with the Scheme’s Data Protection Policy and relevant obligations under the Data Protection Act 2018; </w:t>
      </w:r>
    </w:p>
    <w:p w14:paraId="2797AAAC"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10.2.2</w:t>
      </w:r>
      <w:r w:rsidRPr="003358EB">
        <w:rPr>
          <w:rFonts w:ascii="Arial" w:hAnsi="Arial" w:cs="Arial"/>
          <w:sz w:val="20"/>
          <w:szCs w:val="20"/>
          <w:lang w:val="en-US"/>
        </w:rPr>
        <w:tab/>
        <w:t>that they will each comply with the Connecting Lives Scheme’s Confidentiality Policy and that they will not at any time (without limit) disclose, allow to be disclosed, or use any Confidential Information except:</w:t>
      </w:r>
    </w:p>
    <w:p w14:paraId="007B3E83" w14:textId="77777777" w:rsidR="00581C2A" w:rsidRPr="003358EB" w:rsidRDefault="00581C2A" w:rsidP="00A959E2">
      <w:pPr>
        <w:ind w:left="2268" w:hanging="708"/>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 xml:space="preserve">that specific information which it is reasonable and necessary to disclose to a person to enable the Connecting Lives Scheme, a Connecting Lives Arrangement, </w:t>
      </w:r>
      <w:r w:rsidRPr="003358EB">
        <w:rPr>
          <w:rFonts w:ascii="Arial" w:hAnsi="Arial" w:cs="Arial"/>
          <w:sz w:val="20"/>
          <w:szCs w:val="20"/>
          <w:lang w:val="en-US"/>
        </w:rPr>
        <w:lastRenderedPageBreak/>
        <w:t xml:space="preserve">or a proposed Connecting Lives Arrangement (which is not yet in place) to operate effectively; </w:t>
      </w:r>
    </w:p>
    <w:p w14:paraId="1319D9A5" w14:textId="77777777" w:rsidR="00581C2A" w:rsidRPr="003358EB" w:rsidRDefault="00581C2A" w:rsidP="00A959E2">
      <w:pPr>
        <w:ind w:left="2268" w:hanging="708"/>
        <w:rPr>
          <w:rFonts w:ascii="Arial" w:hAnsi="Arial" w:cs="Arial"/>
          <w:sz w:val="20"/>
          <w:szCs w:val="20"/>
          <w:lang w:val="en-US"/>
        </w:rPr>
      </w:pPr>
      <w:r w:rsidRPr="003358EB">
        <w:rPr>
          <w:rFonts w:ascii="Arial" w:hAnsi="Arial" w:cs="Arial"/>
          <w:sz w:val="20"/>
          <w:szCs w:val="20"/>
          <w:lang w:val="en-US"/>
        </w:rPr>
        <w:t>(b)</w:t>
      </w:r>
      <w:r w:rsidRPr="003358EB">
        <w:rPr>
          <w:rFonts w:ascii="Arial" w:hAnsi="Arial" w:cs="Arial"/>
          <w:sz w:val="20"/>
          <w:szCs w:val="20"/>
          <w:lang w:val="en-US"/>
        </w:rPr>
        <w:tab/>
        <w:t xml:space="preserve">where the Connecting Lives Carer or Connecting Lives Scheme (as applicable) raises concerns about the safety and care of any Individual with regulatory or other appropriate statutory bodies, or in the case of the Connecting Lives Carer, with the Connecting Lives Scheme; </w:t>
      </w:r>
    </w:p>
    <w:p w14:paraId="61BF4F4E" w14:textId="77777777" w:rsidR="00581C2A" w:rsidRPr="003358EB" w:rsidRDefault="00581C2A" w:rsidP="00A959E2">
      <w:pPr>
        <w:ind w:left="2268" w:hanging="708"/>
        <w:rPr>
          <w:rFonts w:ascii="Arial" w:hAnsi="Arial" w:cs="Arial"/>
          <w:sz w:val="20"/>
          <w:szCs w:val="20"/>
          <w:lang w:val="en-US"/>
        </w:rPr>
      </w:pPr>
      <w:r w:rsidRPr="003358EB">
        <w:rPr>
          <w:rFonts w:ascii="Arial" w:hAnsi="Arial" w:cs="Arial"/>
          <w:sz w:val="20"/>
          <w:szCs w:val="20"/>
          <w:lang w:val="en-US"/>
        </w:rPr>
        <w:t>(c)</w:t>
      </w:r>
      <w:r w:rsidRPr="003358EB">
        <w:rPr>
          <w:rFonts w:ascii="Arial" w:hAnsi="Arial" w:cs="Arial"/>
          <w:sz w:val="20"/>
          <w:szCs w:val="20"/>
          <w:lang w:val="en-US"/>
        </w:rPr>
        <w:tab/>
        <w:t>where the Individual or the Individual’s Representative (as appropriate) has provided the Connecting Lives Carer or the Connecting Lives Scheme with express consent, or in the case of the Connecting Lives Carer, the Connecting Lives Scheme has provided him/her with express consent;</w:t>
      </w:r>
    </w:p>
    <w:p w14:paraId="035249CE" w14:textId="77777777" w:rsidR="00581C2A" w:rsidRPr="003358EB" w:rsidRDefault="00581C2A" w:rsidP="00A959E2">
      <w:pPr>
        <w:ind w:left="2268" w:hanging="708"/>
        <w:rPr>
          <w:rFonts w:ascii="Arial" w:hAnsi="Arial" w:cs="Arial"/>
          <w:sz w:val="20"/>
          <w:szCs w:val="20"/>
          <w:lang w:val="en-US"/>
        </w:rPr>
      </w:pPr>
      <w:r w:rsidRPr="003358EB">
        <w:rPr>
          <w:rFonts w:ascii="Arial" w:hAnsi="Arial" w:cs="Arial"/>
          <w:sz w:val="20"/>
          <w:szCs w:val="20"/>
          <w:lang w:val="en-US"/>
        </w:rPr>
        <w:t>(d)</w:t>
      </w:r>
      <w:r w:rsidRPr="003358EB">
        <w:rPr>
          <w:rFonts w:ascii="Arial" w:hAnsi="Arial" w:cs="Arial"/>
          <w:sz w:val="20"/>
          <w:szCs w:val="20"/>
          <w:lang w:val="en-US"/>
        </w:rPr>
        <w:tab/>
        <w:t>where the Connecting Lives Carer or the Connecting Lives Scheme is acting in compliance with an order of a competent court;</w:t>
      </w:r>
    </w:p>
    <w:p w14:paraId="06E61332" w14:textId="77777777" w:rsidR="00581C2A" w:rsidRPr="003358EB" w:rsidRDefault="00581C2A" w:rsidP="00A959E2">
      <w:pPr>
        <w:ind w:left="2268" w:hanging="708"/>
        <w:rPr>
          <w:rFonts w:ascii="Arial" w:hAnsi="Arial" w:cs="Arial"/>
          <w:sz w:val="20"/>
          <w:szCs w:val="20"/>
          <w:lang w:val="en-US"/>
        </w:rPr>
      </w:pPr>
      <w:r w:rsidRPr="003358EB">
        <w:rPr>
          <w:rFonts w:ascii="Arial" w:hAnsi="Arial" w:cs="Arial"/>
          <w:sz w:val="20"/>
          <w:szCs w:val="20"/>
          <w:lang w:val="en-US"/>
        </w:rPr>
        <w:t>(e)</w:t>
      </w:r>
      <w:r w:rsidRPr="003358EB">
        <w:rPr>
          <w:rFonts w:ascii="Arial" w:hAnsi="Arial" w:cs="Arial"/>
          <w:sz w:val="20"/>
          <w:szCs w:val="20"/>
          <w:lang w:val="en-US"/>
        </w:rPr>
        <w:tab/>
        <w:t xml:space="preserve">where the Connecting Lives Carer or the Connecting Lives Scheme discloses Confidential Information to those persons who need to be aware of that information in order to allow medical professionals to treat the Individual effectively, or </w:t>
      </w:r>
      <w:proofErr w:type="spellStart"/>
      <w:r w:rsidRPr="003358EB">
        <w:rPr>
          <w:rFonts w:ascii="Arial" w:hAnsi="Arial" w:cs="Arial"/>
          <w:sz w:val="20"/>
          <w:szCs w:val="20"/>
          <w:lang w:val="en-US"/>
        </w:rPr>
        <w:t>minimise</w:t>
      </w:r>
      <w:proofErr w:type="spellEnd"/>
      <w:r w:rsidRPr="003358EB">
        <w:rPr>
          <w:rFonts w:ascii="Arial" w:hAnsi="Arial" w:cs="Arial"/>
          <w:sz w:val="20"/>
          <w:szCs w:val="20"/>
          <w:lang w:val="en-US"/>
        </w:rPr>
        <w:t xml:space="preserve"> any risk of the Individual harming him/herself or another person;  </w:t>
      </w:r>
    </w:p>
    <w:p w14:paraId="437B10DA" w14:textId="77777777" w:rsidR="00581C2A" w:rsidRPr="003358EB" w:rsidRDefault="00581C2A" w:rsidP="00A959E2">
      <w:pPr>
        <w:ind w:left="2268" w:hanging="708"/>
        <w:rPr>
          <w:rFonts w:ascii="Arial" w:hAnsi="Arial" w:cs="Arial"/>
          <w:sz w:val="20"/>
          <w:szCs w:val="20"/>
          <w:lang w:val="en-US"/>
        </w:rPr>
      </w:pPr>
      <w:r w:rsidRPr="003358EB">
        <w:rPr>
          <w:rFonts w:ascii="Arial" w:hAnsi="Arial" w:cs="Arial"/>
          <w:sz w:val="20"/>
          <w:szCs w:val="20"/>
          <w:lang w:val="en-US"/>
        </w:rPr>
        <w:t>(f)</w:t>
      </w:r>
      <w:r w:rsidRPr="003358EB">
        <w:rPr>
          <w:rFonts w:ascii="Arial" w:hAnsi="Arial" w:cs="Arial"/>
          <w:sz w:val="20"/>
          <w:szCs w:val="20"/>
          <w:lang w:val="en-US"/>
        </w:rPr>
        <w:tab/>
        <w:t>that the Connecting Lives Carer will be permitted to disclose the terms of this Agreement to other Connecting Lives Carers; and</w:t>
      </w:r>
    </w:p>
    <w:p w14:paraId="634241B1" w14:textId="77777777" w:rsidR="00581C2A" w:rsidRPr="003358EB" w:rsidRDefault="00581C2A" w:rsidP="00A959E2">
      <w:pPr>
        <w:ind w:left="2268" w:hanging="708"/>
        <w:rPr>
          <w:rFonts w:ascii="Arial" w:hAnsi="Arial" w:cs="Arial"/>
          <w:sz w:val="20"/>
          <w:szCs w:val="20"/>
          <w:lang w:val="en-US"/>
        </w:rPr>
      </w:pPr>
      <w:r w:rsidRPr="003358EB">
        <w:rPr>
          <w:rFonts w:ascii="Arial" w:hAnsi="Arial" w:cs="Arial"/>
          <w:sz w:val="20"/>
          <w:szCs w:val="20"/>
          <w:lang w:val="en-US"/>
        </w:rPr>
        <w:t>(g)</w:t>
      </w:r>
      <w:r w:rsidRPr="003358EB">
        <w:rPr>
          <w:rFonts w:ascii="Arial" w:hAnsi="Arial" w:cs="Arial"/>
          <w:sz w:val="20"/>
          <w:szCs w:val="20"/>
          <w:lang w:val="en-US"/>
        </w:rPr>
        <w:tab/>
        <w:t>that the Connecting Lives Carer will be permitted to disclose Confidential Information relating to an Individual to other Connecting Lives Carers to get advice and/or support from the other Connecting Lives Carers, provided that the other Connecting Lives Carers agree to keep the Confidential Information confidential and provided that the Individual or the Individual’s Representative has confirmed they are happy for the Individual’s Confidential Information to be shared with other Connecting Lives Carers.</w:t>
      </w:r>
    </w:p>
    <w:p w14:paraId="7FDF114B"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10.3</w:t>
      </w:r>
      <w:r w:rsidRPr="003358EB">
        <w:rPr>
          <w:rFonts w:ascii="Arial" w:hAnsi="Arial" w:cs="Arial"/>
          <w:sz w:val="20"/>
          <w:szCs w:val="20"/>
          <w:lang w:val="en-US"/>
        </w:rPr>
        <w:tab/>
        <w:t>The Connecting Lives Worker will provide the Connecting Lives Handbook which includes the confidentiality guidance to the Connecting Lives Carer and, if requested, to the Individual or the Individual’s Representative.</w:t>
      </w:r>
    </w:p>
    <w:p w14:paraId="2BA75CF6"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11</w:t>
      </w:r>
      <w:r w:rsidRPr="003358EB">
        <w:rPr>
          <w:rFonts w:ascii="Arial" w:hAnsi="Arial" w:cs="Arial"/>
          <w:b/>
          <w:sz w:val="20"/>
          <w:szCs w:val="20"/>
          <w:lang w:val="en-US"/>
        </w:rPr>
        <w:tab/>
        <w:t>COMPLAINTS</w:t>
      </w:r>
    </w:p>
    <w:p w14:paraId="4EA626CD" w14:textId="7F4E7AE2"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11.1</w:t>
      </w:r>
      <w:r w:rsidRPr="003358EB">
        <w:rPr>
          <w:rFonts w:ascii="Arial" w:hAnsi="Arial" w:cs="Arial"/>
          <w:sz w:val="20"/>
          <w:szCs w:val="20"/>
          <w:lang w:val="en-US"/>
        </w:rPr>
        <w:tab/>
        <w:t xml:space="preserve">If the Individual has any complaints about the Connecting Lives Arrangement there is a complaints procedure set out in the </w:t>
      </w:r>
      <w:r w:rsidR="00542DE4">
        <w:rPr>
          <w:rFonts w:ascii="Arial" w:hAnsi="Arial" w:cs="Arial"/>
          <w:sz w:val="20"/>
          <w:szCs w:val="20"/>
          <w:lang w:val="en-US"/>
        </w:rPr>
        <w:t>Supported person</w:t>
      </w:r>
      <w:r w:rsidRPr="003358EB">
        <w:rPr>
          <w:rFonts w:ascii="Arial" w:hAnsi="Arial" w:cs="Arial"/>
          <w:sz w:val="20"/>
          <w:szCs w:val="20"/>
          <w:lang w:val="en-US"/>
        </w:rPr>
        <w:t xml:space="preserve"> Guide which individuals can follow.  The Individual is always welcome to discuss their concerns with their Care Manager, Connecting Lives Carer or Connecting Lives Worker.</w:t>
      </w:r>
    </w:p>
    <w:p w14:paraId="572B73B8"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11.2</w:t>
      </w:r>
      <w:r w:rsidRPr="003358EB">
        <w:rPr>
          <w:rFonts w:ascii="Arial" w:hAnsi="Arial" w:cs="Arial"/>
          <w:sz w:val="20"/>
          <w:szCs w:val="20"/>
          <w:lang w:val="en-US"/>
        </w:rPr>
        <w:tab/>
        <w:t xml:space="preserve">If the Connecting Lives Carer has any complaints about the Connecting Lives Arrangement there is a complaints procedure set out in the Connecting Lives Handbook which the Connecting Lives Carer can follow. If the complaint has not been resolved by following the procedure in the Connecting Lives </w:t>
      </w:r>
      <w:r w:rsidRPr="003358EB">
        <w:rPr>
          <w:rFonts w:ascii="Arial" w:hAnsi="Arial" w:cs="Arial"/>
          <w:sz w:val="20"/>
          <w:szCs w:val="20"/>
          <w:lang w:val="en-US"/>
        </w:rPr>
        <w:lastRenderedPageBreak/>
        <w:t>Carer’s Handbook, the Connecting Lives Carer should raise their complaint with the Social Care Ombudsman.</w:t>
      </w:r>
    </w:p>
    <w:p w14:paraId="39032D3D"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12</w:t>
      </w:r>
      <w:r w:rsidRPr="003358EB">
        <w:rPr>
          <w:rFonts w:ascii="Arial" w:hAnsi="Arial" w:cs="Arial"/>
          <w:b/>
          <w:sz w:val="20"/>
          <w:szCs w:val="20"/>
          <w:lang w:val="en-US"/>
        </w:rPr>
        <w:tab/>
        <w:t>PERSONAL RESPONSIBILITY</w:t>
      </w:r>
    </w:p>
    <w:p w14:paraId="49EB5D5E"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12.1</w:t>
      </w:r>
      <w:r w:rsidRPr="003358EB">
        <w:rPr>
          <w:rFonts w:ascii="Arial" w:hAnsi="Arial" w:cs="Arial"/>
          <w:sz w:val="20"/>
          <w:szCs w:val="20"/>
          <w:lang w:val="en-US"/>
        </w:rPr>
        <w:tab/>
        <w:t>The Connecting Lives Carer may be held personally responsible for loss, cost or expense of any nature suffered by an Individual in connection with the Connecting Lives Carer’s provision of the Care and/or Support. The Connecting Lives Carer must carry the necessary insurance throughout the Connecting Lives Arrangement, including but not limited to public liability insurance, buildings and contents insurance and vehicle insurance (as applicable) and any other insurance specified by the Connecting Lives Worker and must comply with the terms of the insurance policies.</w:t>
      </w:r>
    </w:p>
    <w:p w14:paraId="6569C1AD"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13</w:t>
      </w:r>
      <w:r w:rsidRPr="003358EB">
        <w:rPr>
          <w:rFonts w:ascii="Arial" w:hAnsi="Arial" w:cs="Arial"/>
          <w:b/>
          <w:sz w:val="20"/>
          <w:szCs w:val="20"/>
          <w:lang w:val="en-US"/>
        </w:rPr>
        <w:tab/>
        <w:t>END OF THE CONNECTING LIVES ARRANGEMENT AND/OR THIS AGREEMENT</w:t>
      </w:r>
    </w:p>
    <w:p w14:paraId="25380495"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13.1</w:t>
      </w:r>
      <w:r w:rsidRPr="003358EB">
        <w:rPr>
          <w:rFonts w:ascii="Arial" w:hAnsi="Arial" w:cs="Arial"/>
          <w:sz w:val="20"/>
          <w:szCs w:val="20"/>
          <w:lang w:val="en-US"/>
        </w:rPr>
        <w:tab/>
        <w:t xml:space="preserve">Subject to clause 13.9, each party will be entitled to end this Agreement and the Connecting Lives Arrangement by giving to all other parties at least 28 days’ prior written notice. </w:t>
      </w:r>
    </w:p>
    <w:p w14:paraId="71148FD5"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13.2</w:t>
      </w:r>
      <w:r w:rsidRPr="003358EB">
        <w:rPr>
          <w:rFonts w:ascii="Arial" w:hAnsi="Arial" w:cs="Arial"/>
          <w:sz w:val="20"/>
          <w:szCs w:val="20"/>
          <w:lang w:val="en-US"/>
        </w:rPr>
        <w:tab/>
        <w:t>If the Connecting Lives Arrangement and/or this Agreement ends for any reason, the Connecting Lives Carer will continue to be paid on the terms set out in this Agreement throughout the notice period of 28 days, unless the Connecting Lives Carer requests that the Connecting Lives Arrangement ends before the end of the 28 day notice period, in which case the Connecting Lives Carer will continue to be paid until the Connecting Lives Arrangement ends.</w:t>
      </w:r>
    </w:p>
    <w:p w14:paraId="3CDED810"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13.3</w:t>
      </w:r>
      <w:r w:rsidRPr="003358EB">
        <w:rPr>
          <w:rFonts w:ascii="Arial" w:hAnsi="Arial" w:cs="Arial"/>
          <w:sz w:val="20"/>
          <w:szCs w:val="20"/>
          <w:lang w:val="en-US"/>
        </w:rPr>
        <w:tab/>
        <w:t>This Agreement and the Connecting Lives Arrangement will end automatically if the Connecting Lives Carer’s Agreement ends.</w:t>
      </w:r>
    </w:p>
    <w:p w14:paraId="4C13B70D"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13.4</w:t>
      </w:r>
      <w:r w:rsidRPr="003358EB">
        <w:rPr>
          <w:rFonts w:ascii="Arial" w:hAnsi="Arial" w:cs="Arial"/>
          <w:sz w:val="20"/>
          <w:szCs w:val="20"/>
          <w:lang w:val="en-US"/>
        </w:rPr>
        <w:tab/>
        <w:t xml:space="preserve">If the Individual has any concerns about the Connecting Lives Arrangement, the Care and/or Support or whether the terms of this Agreement are being complied with by any of the parties, they should notify the Connecting Lives Worker or the Care Manager of any such concerns, and if the Connecting Lives Carer has any such concerns, they should notify the Connecting Lives Worker. </w:t>
      </w:r>
    </w:p>
    <w:p w14:paraId="2B625460"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13.5</w:t>
      </w:r>
      <w:r w:rsidRPr="003358EB">
        <w:rPr>
          <w:rFonts w:ascii="Arial" w:hAnsi="Arial" w:cs="Arial"/>
          <w:sz w:val="20"/>
          <w:szCs w:val="20"/>
          <w:lang w:val="en-US"/>
        </w:rPr>
        <w:tab/>
        <w:t>The Authority and/or the Connecting Lives Worker (as applicable) will, as soon as reasonably practicable, discuss any concerns raised by any of the parties with all parties to try to reach agreement as to whether the Connecting Lives Arrangement should continue or whether, subject to clause 13.6, it should end.  The Connecting Lives Worker and the Authority shall follow the Connecting Lives Scheme’s process and guidance for de-approval and/or ending the Connecting Lives Arrangement.</w:t>
      </w:r>
    </w:p>
    <w:p w14:paraId="764BBADE"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13.6</w:t>
      </w:r>
      <w:r w:rsidRPr="003358EB">
        <w:rPr>
          <w:rFonts w:ascii="Arial" w:hAnsi="Arial" w:cs="Arial"/>
          <w:sz w:val="20"/>
          <w:szCs w:val="20"/>
          <w:lang w:val="en-US"/>
        </w:rPr>
        <w:tab/>
        <w:t>If the Connecting Lives Arrangement ends in accordance with clause 13.5 then, unless otherwise agreed between the Connecting Lives Carer, the Authority and the Connecting Lives Worker (each acting reasonably) and unless the Connecting Lives Carer’s safety or well-being is at risk, the Connecting Lives Carer will continue to provide Care and/or Support in accordance with the terms of this Agreement until the Connecting Lives Worker notifies the Connecting Lives Carer that an alternative arrangement has been put in place for the Individual, at which point the Connecting Lives Carer will cooperate with the Connecting Lives Worker in ending the Connecting Lives Arrangement.</w:t>
      </w:r>
    </w:p>
    <w:p w14:paraId="524CC83D"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lastRenderedPageBreak/>
        <w:t>13.7</w:t>
      </w:r>
      <w:r w:rsidRPr="003358EB">
        <w:rPr>
          <w:rFonts w:ascii="Arial" w:hAnsi="Arial" w:cs="Arial"/>
          <w:sz w:val="20"/>
          <w:szCs w:val="20"/>
          <w:lang w:val="en-US"/>
        </w:rPr>
        <w:tab/>
        <w:t>If the Connecting Lives Carer has any serious concerns about the Individual or the Connecting Lives Arrangement, the Connecting Lives Carer shall notify the Connecting Lives Worker. If the Connecting Lives Carer feels unsafe or in danger it shall follow the procedures and guidance issued to them by the Connecting Lives Scheme. The Connecting Lives Worker will do all they can to help the Connecting Lives Carer and the Connecting Lives Worker and the Authority will, wherever possible, find immediate emergency alternative care and/or support for the Individual.</w:t>
      </w:r>
    </w:p>
    <w:p w14:paraId="66AAB415"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13.8</w:t>
      </w:r>
      <w:r w:rsidRPr="003358EB">
        <w:rPr>
          <w:rFonts w:ascii="Arial" w:hAnsi="Arial" w:cs="Arial"/>
          <w:sz w:val="20"/>
          <w:szCs w:val="20"/>
          <w:lang w:val="en-US"/>
        </w:rPr>
        <w:tab/>
        <w:t xml:space="preserve">Any decision made to end the Connecting Lives Arrangement in accordance with clause 13 will take into account the Mental Capacity Act 2005 and the Human Rights Act 1998. </w:t>
      </w:r>
    </w:p>
    <w:p w14:paraId="3DCB875C"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13.9</w:t>
      </w:r>
      <w:r w:rsidRPr="003358EB">
        <w:rPr>
          <w:rFonts w:ascii="Arial" w:hAnsi="Arial" w:cs="Arial"/>
          <w:sz w:val="20"/>
          <w:szCs w:val="20"/>
          <w:lang w:val="en-US"/>
        </w:rPr>
        <w:tab/>
        <w:t xml:space="preserve">Each party agrees that the Court of Protection will be contacted and/or involved if the Individual does not wish to end the Connecting Lives Arrangement despite a proposal to do so by the other parties in accordance with clauses 13.1, 13.5 or 13.8 and the Individual lacks the capacity to make decisions about their health and welfare and/or property and affairs..  </w:t>
      </w:r>
    </w:p>
    <w:p w14:paraId="4414A652"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13.10</w:t>
      </w:r>
      <w:r w:rsidRPr="003358EB">
        <w:rPr>
          <w:rFonts w:ascii="Arial" w:hAnsi="Arial" w:cs="Arial"/>
          <w:sz w:val="20"/>
          <w:szCs w:val="20"/>
          <w:lang w:val="en-US"/>
        </w:rPr>
        <w:tab/>
        <w:t xml:space="preserve">The Connecting Lives Carer and the Connecting Lives Worker (as applicable) agree that if a Connecting Lives Arrangement ends they will:  </w:t>
      </w:r>
    </w:p>
    <w:p w14:paraId="673D5FB8"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13.10.1</w:t>
      </w:r>
      <w:r w:rsidRPr="003358EB">
        <w:rPr>
          <w:rFonts w:ascii="Arial" w:hAnsi="Arial" w:cs="Arial"/>
          <w:sz w:val="20"/>
          <w:szCs w:val="20"/>
          <w:lang w:val="en-US"/>
        </w:rPr>
        <w:tab/>
        <w:t>make sure all the belongings of the Individual together with any equipment provided to the Connecting Lives Carer by the Connecting Lives Scheme or the Authority are available for collection by the Connecting Lives Scheme. The Connecting Lives Carer will notify the Connecting Lives Scheme when such belongings and equipment are available for collection;</w:t>
      </w:r>
    </w:p>
    <w:p w14:paraId="388DFE12" w14:textId="5CB43BA2"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13.10.2</w:t>
      </w:r>
      <w:r w:rsidRPr="003358EB">
        <w:rPr>
          <w:rFonts w:ascii="Arial" w:hAnsi="Arial" w:cs="Arial"/>
          <w:sz w:val="20"/>
          <w:szCs w:val="20"/>
          <w:lang w:val="en-US"/>
        </w:rPr>
        <w:tab/>
        <w:t xml:space="preserve">make sure all documents, books, records, materials, data, records, correspondence, papers and information (on whatever media and wherever located and including the </w:t>
      </w:r>
      <w:r w:rsidR="00542DE4">
        <w:rPr>
          <w:rFonts w:ascii="Arial" w:hAnsi="Arial" w:cs="Arial"/>
          <w:sz w:val="20"/>
          <w:szCs w:val="20"/>
          <w:lang w:val="en-US"/>
        </w:rPr>
        <w:t>Supported person</w:t>
      </w:r>
      <w:r w:rsidRPr="003358EB">
        <w:rPr>
          <w:rFonts w:ascii="Arial" w:hAnsi="Arial" w:cs="Arial"/>
          <w:sz w:val="20"/>
          <w:szCs w:val="20"/>
          <w:lang w:val="en-US"/>
        </w:rPr>
        <w:t xml:space="preserve"> Plan) and all matter created from them relating to that Individual, the Individual’s Representative, the Connecting Lives Scheme or any of their affairs which are in the Connecting Lives Carer’s possession or control are made available for collection by the Connecting Lives Scheme, the Connecting Lives Worker, the Individual or the Individual’s Representative (as applicable); and</w:t>
      </w:r>
    </w:p>
    <w:p w14:paraId="3A58C56B"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13.10.3</w:t>
      </w:r>
      <w:r w:rsidRPr="003358EB">
        <w:rPr>
          <w:rFonts w:ascii="Arial" w:hAnsi="Arial" w:cs="Arial"/>
          <w:sz w:val="20"/>
          <w:szCs w:val="20"/>
          <w:lang w:val="en-US"/>
        </w:rPr>
        <w:tab/>
        <w:t>irretrievably delete any information relating to the Individual, the Individual’s Representative, the Connecting Lives Scheme or any of their affairs; stored on any computer, communications systems, devices, magnetic or optical disc or memory and all matter created from them which is in the Connecting Lives Carer’s possession or control.</w:t>
      </w:r>
    </w:p>
    <w:p w14:paraId="7A9A5B48"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13.11</w:t>
      </w:r>
      <w:r w:rsidRPr="003358EB">
        <w:rPr>
          <w:rFonts w:ascii="Arial" w:hAnsi="Arial" w:cs="Arial"/>
          <w:sz w:val="20"/>
          <w:szCs w:val="20"/>
          <w:lang w:val="en-US"/>
        </w:rPr>
        <w:tab/>
        <w:t xml:space="preserve">If the Connecting Lives Arrangement ends and alternative arrangements are made for the Care and/or Support of that Individual, the Connecting Lives Worker and the Authority agrees to assist, support and where appropriate, co-ordinate, the Connecting Lives Carer, Individual, the Individual’s Representative, professionals and other relevant third parties to ensure that:  </w:t>
      </w:r>
    </w:p>
    <w:p w14:paraId="0EACC8F4"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13.11.1</w:t>
      </w:r>
      <w:r w:rsidRPr="003358EB">
        <w:rPr>
          <w:rFonts w:ascii="Arial" w:hAnsi="Arial" w:cs="Arial"/>
          <w:sz w:val="20"/>
          <w:szCs w:val="20"/>
          <w:lang w:val="en-US"/>
        </w:rPr>
        <w:tab/>
        <w:t>timely care planning takes place and the health, safety and welfare of the Individual is protected; and</w:t>
      </w:r>
    </w:p>
    <w:p w14:paraId="15A5EC6B"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lastRenderedPageBreak/>
        <w:t>13.11.2</w:t>
      </w:r>
      <w:r w:rsidRPr="003358EB">
        <w:rPr>
          <w:rFonts w:ascii="Arial" w:hAnsi="Arial" w:cs="Arial"/>
          <w:sz w:val="20"/>
          <w:szCs w:val="20"/>
          <w:lang w:val="en-US"/>
        </w:rPr>
        <w:tab/>
        <w:t>where appropriate, the Connecting Lives Carer is able to maintain contact with the Individual.</w:t>
      </w:r>
    </w:p>
    <w:p w14:paraId="196B8C0E"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13.12</w:t>
      </w:r>
      <w:r w:rsidRPr="003358EB">
        <w:rPr>
          <w:rFonts w:ascii="Arial" w:hAnsi="Arial" w:cs="Arial"/>
          <w:sz w:val="20"/>
          <w:szCs w:val="20"/>
          <w:lang w:val="en-US"/>
        </w:rPr>
        <w:tab/>
        <w:t xml:space="preserve">Where the Connecting Lives Arrangement with the Connecting Lives Carer ends, irrespective of whether alternative arrangements are made for the Care and/or Support of the Individual, the Connecting Lives Worker and the Authority will:  </w:t>
      </w:r>
    </w:p>
    <w:p w14:paraId="4DE8BDFE"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13.12.1</w:t>
      </w:r>
      <w:r w:rsidRPr="003358EB">
        <w:rPr>
          <w:rFonts w:ascii="Arial" w:hAnsi="Arial" w:cs="Arial"/>
          <w:sz w:val="20"/>
          <w:szCs w:val="20"/>
          <w:lang w:val="en-US"/>
        </w:rPr>
        <w:tab/>
        <w:t xml:space="preserve">keep all documents, books, materials, data, records, correspondence, papers and information (on whatever media and wherever located) relating to the Individual’s Connecting Lives Arrangement with the Connecting Lives Carer and the Care and/or Support provided by the Connecting Lives Carer; and </w:t>
      </w:r>
    </w:p>
    <w:p w14:paraId="74CD88FF" w14:textId="77777777" w:rsidR="00581C2A" w:rsidRPr="003358EB" w:rsidRDefault="00581C2A" w:rsidP="00A959E2">
      <w:pPr>
        <w:ind w:left="1560" w:hanging="851"/>
        <w:rPr>
          <w:rFonts w:ascii="Arial" w:hAnsi="Arial" w:cs="Arial"/>
          <w:sz w:val="20"/>
          <w:szCs w:val="20"/>
          <w:lang w:val="en-US"/>
        </w:rPr>
      </w:pPr>
      <w:r w:rsidRPr="003358EB">
        <w:rPr>
          <w:rFonts w:ascii="Arial" w:hAnsi="Arial" w:cs="Arial"/>
          <w:sz w:val="20"/>
          <w:szCs w:val="20"/>
          <w:lang w:val="en-US"/>
        </w:rPr>
        <w:t>13.12.2</w:t>
      </w:r>
      <w:r w:rsidRPr="003358EB">
        <w:rPr>
          <w:rFonts w:ascii="Arial" w:hAnsi="Arial" w:cs="Arial"/>
          <w:sz w:val="20"/>
          <w:szCs w:val="20"/>
          <w:lang w:val="en-US"/>
        </w:rPr>
        <w:tab/>
        <w:t>allow the Connecting Lives Carer to have reasonable access to such materials in the event that a complaint is made, or a claim or proceedings are brought against the Connecting Lives Carer or a member of his/her household, which relates to that Individual’s Connecting Lives Arrangement with the Connecting Lives Carer and/or the Care and/or Support provided by the Connecting Lives Carer to that Individual.</w:t>
      </w:r>
    </w:p>
    <w:p w14:paraId="0C0D82AB"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14</w:t>
      </w:r>
      <w:r w:rsidRPr="003358EB">
        <w:rPr>
          <w:rFonts w:ascii="Arial" w:hAnsi="Arial" w:cs="Arial"/>
          <w:b/>
          <w:sz w:val="20"/>
          <w:szCs w:val="20"/>
          <w:lang w:val="en-US"/>
        </w:rPr>
        <w:tab/>
        <w:t>CONSIDERATION</w:t>
      </w:r>
    </w:p>
    <w:p w14:paraId="7D5AA07A"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14.1</w:t>
      </w:r>
      <w:r w:rsidRPr="003358EB">
        <w:rPr>
          <w:rFonts w:ascii="Arial" w:hAnsi="Arial" w:cs="Arial"/>
          <w:sz w:val="20"/>
          <w:szCs w:val="20"/>
          <w:lang w:val="en-US"/>
        </w:rPr>
        <w:tab/>
      </w:r>
      <w:bookmarkStart w:id="4" w:name="_Hlk83743348"/>
      <w:r w:rsidRPr="003358EB">
        <w:rPr>
          <w:rFonts w:ascii="Arial" w:hAnsi="Arial" w:cs="Arial"/>
          <w:sz w:val="20"/>
          <w:szCs w:val="20"/>
          <w:lang w:val="en-US"/>
        </w:rPr>
        <w:t>As consideration for the parties entering into this Agreement, each party will pay to the other parties £1.00 (one pound sterling) upon request.</w:t>
      </w:r>
      <w:bookmarkEnd w:id="4"/>
    </w:p>
    <w:p w14:paraId="18CB57AB"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15</w:t>
      </w:r>
      <w:r w:rsidRPr="003358EB">
        <w:rPr>
          <w:rFonts w:ascii="Arial" w:hAnsi="Arial" w:cs="Arial"/>
          <w:b/>
          <w:sz w:val="20"/>
          <w:szCs w:val="20"/>
          <w:lang w:val="en-US"/>
        </w:rPr>
        <w:tab/>
        <w:t xml:space="preserve">DATA PROTECTION  </w:t>
      </w:r>
    </w:p>
    <w:p w14:paraId="4BEEEB99"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15.1</w:t>
      </w:r>
      <w:r w:rsidRPr="003358EB">
        <w:rPr>
          <w:rFonts w:ascii="Arial" w:hAnsi="Arial" w:cs="Arial"/>
          <w:sz w:val="20"/>
          <w:szCs w:val="20"/>
          <w:lang w:val="en-US"/>
        </w:rPr>
        <w:tab/>
        <w:t>Personal Data has the meaning set out in the Data Protection Legislation and includes Special Categories of Personal Data (which also has the meaning set out in the Data Protection Legislation). Special Categories of Personal Data includes but is not limited to information relating to an Individual’s, an Individual’s Representative’s and/or a Connecting Lives Carer’s physical or mental health or condition, racial or ethnic origin or religious or similar beliefs and information relating to any criminal proceedings in which the Connecting Lives Carer, Individual’s Representative and/or Individual has been involved.</w:t>
      </w:r>
    </w:p>
    <w:p w14:paraId="27D13A6E" w14:textId="0059932B"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15.2</w:t>
      </w:r>
      <w:r w:rsidRPr="003358EB">
        <w:rPr>
          <w:rFonts w:ascii="Arial" w:hAnsi="Arial" w:cs="Arial"/>
          <w:sz w:val="20"/>
          <w:szCs w:val="20"/>
          <w:lang w:val="en-US"/>
        </w:rPr>
        <w:tab/>
        <w:t xml:space="preserve">The Connecting Lives Carer and the Individual are aware that the Connecting Lives Scheme and the Connecting Lives Worker may hold and process data relating to them (including but not limited to Special Categories of Personal Data) for legal, personnel, administrative and management purposes in accordance with the Connecting Lives Scheme’s privacy policy and as is necessary for the performance of a task carried out in the public interest by the Connecting Lives Scheme. The Connecting Lives Carer and the Individual are aware that their Personal Data may be made available to the Connecting Lives Scheme and the Connecting Lives Worker making such information available to the Connecting Lives Carer and the Individual (as applicable), the Individual’s Representative, individuals who are considering starting a Connecting Lives Arrangement (and any person lawfully acting on such individual’s behalf) other Connecting Lives carers, people who provide products or services to the Connecting Lives Worker (such as advisers), regulatory authorities, </w:t>
      </w:r>
      <w:r w:rsidRPr="003358EB">
        <w:rPr>
          <w:rFonts w:ascii="Arial" w:hAnsi="Arial" w:cs="Arial"/>
          <w:sz w:val="20"/>
          <w:szCs w:val="20"/>
          <w:lang w:val="en-US"/>
        </w:rPr>
        <w:lastRenderedPageBreak/>
        <w:t>governmental or quasi-governmental organisations and potential buyers of the Connecting Lives Scheme or any part of its services or business, or as may otherwise be required by law.</w:t>
      </w:r>
    </w:p>
    <w:p w14:paraId="20BB4C61"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15.3</w:t>
      </w:r>
      <w:r w:rsidRPr="003358EB">
        <w:rPr>
          <w:rFonts w:ascii="Arial" w:hAnsi="Arial" w:cs="Arial"/>
          <w:sz w:val="20"/>
          <w:szCs w:val="20"/>
          <w:lang w:val="en-US"/>
        </w:rPr>
        <w:tab/>
        <w:t>The Individual is aware that the Connecting Lives Carer may hold and process personal data (including but not limited to Special Categories of Personal Data) relating to them to the extent necessary for the Connecting Lives Carer to provide the Care and/or Support and making such personal data available to the Connecting Lives Scheme, the Connecting Lives Worker and any Individual’s Representative.</w:t>
      </w:r>
    </w:p>
    <w:p w14:paraId="4C6DE47A"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16</w:t>
      </w:r>
      <w:r w:rsidRPr="003358EB">
        <w:rPr>
          <w:rFonts w:ascii="Arial" w:hAnsi="Arial" w:cs="Arial"/>
          <w:b/>
          <w:sz w:val="20"/>
          <w:szCs w:val="20"/>
          <w:lang w:val="en-US"/>
        </w:rPr>
        <w:tab/>
        <w:t>GENERAL</w:t>
      </w:r>
    </w:p>
    <w:p w14:paraId="2EE301D9"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16.1</w:t>
      </w:r>
      <w:r w:rsidRPr="003358EB">
        <w:rPr>
          <w:rFonts w:ascii="Arial" w:hAnsi="Arial" w:cs="Arial"/>
          <w:sz w:val="20"/>
          <w:szCs w:val="20"/>
          <w:lang w:val="en-US"/>
        </w:rPr>
        <w:tab/>
        <w:t>Where this Agreement refers to legislation or regulations or similar, those references include any changes made to the legislation or regulations in the future, as well as any future legislation or regulations made under them.</w:t>
      </w:r>
    </w:p>
    <w:p w14:paraId="55CAC064"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16.2</w:t>
      </w:r>
      <w:r w:rsidRPr="003358EB">
        <w:rPr>
          <w:rFonts w:ascii="Arial" w:hAnsi="Arial" w:cs="Arial"/>
          <w:sz w:val="20"/>
          <w:szCs w:val="20"/>
          <w:lang w:val="en-US"/>
        </w:rPr>
        <w:tab/>
        <w:t>Unless the context requires otherwise, a reference to one gender shall include a reference to the other gender.</w:t>
      </w:r>
    </w:p>
    <w:p w14:paraId="5E439F02"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16.3</w:t>
      </w:r>
      <w:r w:rsidRPr="003358EB">
        <w:rPr>
          <w:rFonts w:ascii="Arial" w:hAnsi="Arial" w:cs="Arial"/>
          <w:sz w:val="20"/>
          <w:szCs w:val="20"/>
          <w:lang w:val="en-US"/>
        </w:rPr>
        <w:tab/>
        <w:t>This Agreement includes the Schedules set out at the end of the Agreement.</w:t>
      </w:r>
    </w:p>
    <w:p w14:paraId="6337F208"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16.4</w:t>
      </w:r>
      <w:r w:rsidRPr="003358EB">
        <w:rPr>
          <w:rFonts w:ascii="Arial" w:hAnsi="Arial" w:cs="Arial"/>
          <w:sz w:val="20"/>
          <w:szCs w:val="20"/>
          <w:lang w:val="en-US"/>
        </w:rPr>
        <w:tab/>
        <w:t>This Agreement and the Connecting Lives Carer’s Agreement contain the entire agreement between the parties about the Connecting Lives Arrangement and nothing else previously agreed, promised, warranted, represented or understood will have any effect. If there is any discrepancy between the terms of this Agreement and the Connecting Lives Carer’s Agreement, the terms of this Agreement shall apply.</w:t>
      </w:r>
    </w:p>
    <w:p w14:paraId="744D02BB"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16.5</w:t>
      </w:r>
      <w:r w:rsidRPr="003358EB">
        <w:rPr>
          <w:rFonts w:ascii="Arial" w:hAnsi="Arial" w:cs="Arial"/>
          <w:sz w:val="20"/>
          <w:szCs w:val="20"/>
          <w:lang w:val="en-US"/>
        </w:rPr>
        <w:tab/>
        <w:t>Nothing in this Agreement can be enforced by any person who is not a party to it.</w:t>
      </w:r>
    </w:p>
    <w:p w14:paraId="496EBA5E"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16.6</w:t>
      </w:r>
      <w:r w:rsidRPr="003358EB">
        <w:rPr>
          <w:rFonts w:ascii="Arial" w:hAnsi="Arial" w:cs="Arial"/>
          <w:sz w:val="20"/>
          <w:szCs w:val="20"/>
          <w:lang w:val="en-US"/>
        </w:rPr>
        <w:tab/>
        <w:t>The Connecting Lives Carer will be the primary carer for the Individual. The Connecting Lives Carer will ask the Connecting Lives Scheme in advance if it wishes to use other approved Connecting Lives Carers to provide or help provide the Care and/or Support. Outside of those exceptions, the Connecting Lives Carer will not pass on any of its obligations under this Agreement or the Connecting Lives Arrangement to anybody else.</w:t>
      </w:r>
    </w:p>
    <w:p w14:paraId="37F07A7F"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16.7</w:t>
      </w:r>
      <w:r w:rsidRPr="003358EB">
        <w:rPr>
          <w:rFonts w:ascii="Arial" w:hAnsi="Arial" w:cs="Arial"/>
          <w:sz w:val="20"/>
          <w:szCs w:val="20"/>
          <w:lang w:val="en-US"/>
        </w:rPr>
        <w:tab/>
        <w:t>This Agreement may be signed in any number of copies but each party must sign at least one copy of the Agreement for it to be effective.</w:t>
      </w:r>
    </w:p>
    <w:p w14:paraId="1F982584"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16.8</w:t>
      </w:r>
      <w:r w:rsidRPr="003358EB">
        <w:rPr>
          <w:rFonts w:ascii="Arial" w:hAnsi="Arial" w:cs="Arial"/>
          <w:sz w:val="20"/>
          <w:szCs w:val="20"/>
          <w:lang w:val="en-US"/>
        </w:rPr>
        <w:tab/>
        <w:t xml:space="preserve">If the parties wish to vary this Agreement they will need to do so in writing and each party must sign the variation for it to be effective. </w:t>
      </w:r>
    </w:p>
    <w:p w14:paraId="2AE40874" w14:textId="77777777" w:rsidR="00581C2A" w:rsidRPr="003358EB" w:rsidRDefault="00581C2A" w:rsidP="00A959E2">
      <w:pPr>
        <w:ind w:left="709" w:hanging="709"/>
        <w:rPr>
          <w:rFonts w:ascii="Arial" w:hAnsi="Arial" w:cs="Arial"/>
          <w:sz w:val="20"/>
          <w:szCs w:val="20"/>
          <w:lang w:val="en-US"/>
        </w:rPr>
      </w:pPr>
      <w:r w:rsidRPr="003358EB">
        <w:rPr>
          <w:rFonts w:ascii="Arial" w:hAnsi="Arial" w:cs="Arial"/>
          <w:sz w:val="20"/>
          <w:szCs w:val="20"/>
          <w:lang w:val="en-US"/>
        </w:rPr>
        <w:t>16.9</w:t>
      </w:r>
      <w:r w:rsidRPr="003358EB">
        <w:rPr>
          <w:rFonts w:ascii="Arial" w:hAnsi="Arial" w:cs="Arial"/>
          <w:sz w:val="20"/>
          <w:szCs w:val="20"/>
          <w:lang w:val="en-US"/>
        </w:rPr>
        <w:tab/>
        <w:t xml:space="preserve">This Agreement will be governed by and construed according to English law and shall be subject to the exclusive jurisdiction of the English Courts. </w:t>
      </w:r>
    </w:p>
    <w:p w14:paraId="3391AD63" w14:textId="77777777" w:rsidR="00A959E2" w:rsidRPr="003358EB" w:rsidRDefault="00581C2A" w:rsidP="00581C2A">
      <w:pPr>
        <w:rPr>
          <w:rFonts w:ascii="Arial" w:hAnsi="Arial" w:cs="Arial"/>
          <w:sz w:val="20"/>
          <w:szCs w:val="20"/>
          <w:lang w:val="en-US"/>
        </w:rPr>
        <w:sectPr w:rsidR="00A959E2" w:rsidRPr="003358EB" w:rsidSect="006F3610">
          <w:headerReference w:type="default" r:id="rId7"/>
          <w:footerReference w:type="default" r:id="rId8"/>
          <w:headerReference w:type="first" r:id="rId9"/>
          <w:footerReference w:type="first" r:id="rId10"/>
          <w:pgSz w:w="11906" w:h="16838" w:code="9"/>
          <w:pgMar w:top="1134" w:right="1134" w:bottom="1134" w:left="1134" w:header="1134" w:footer="851" w:gutter="0"/>
          <w:cols w:space="708"/>
          <w:titlePg/>
          <w:docGrid w:linePitch="360"/>
        </w:sectPr>
      </w:pPr>
      <w:r w:rsidRPr="003358EB">
        <w:rPr>
          <w:rFonts w:ascii="Arial" w:hAnsi="Arial" w:cs="Arial"/>
          <w:sz w:val="20"/>
          <w:szCs w:val="20"/>
          <w:lang w:val="en-US"/>
        </w:rPr>
        <w:t xml:space="preserve"> </w:t>
      </w:r>
    </w:p>
    <w:p w14:paraId="6F471859" w14:textId="31D497C2" w:rsidR="00581C2A" w:rsidRPr="003358EB" w:rsidRDefault="00581C2A" w:rsidP="00A959E2">
      <w:pPr>
        <w:jc w:val="center"/>
        <w:rPr>
          <w:rFonts w:ascii="Arial" w:hAnsi="Arial" w:cs="Arial"/>
          <w:b/>
          <w:sz w:val="20"/>
          <w:szCs w:val="20"/>
          <w:lang w:val="en-US"/>
        </w:rPr>
      </w:pPr>
      <w:r w:rsidRPr="003358EB">
        <w:rPr>
          <w:rFonts w:ascii="Arial" w:hAnsi="Arial" w:cs="Arial"/>
          <w:b/>
          <w:sz w:val="20"/>
          <w:szCs w:val="20"/>
          <w:lang w:val="en-US"/>
        </w:rPr>
        <w:lastRenderedPageBreak/>
        <w:t>SCHEDULE 1 – SHARED LIVES SERVICE</w:t>
      </w:r>
    </w:p>
    <w:p w14:paraId="157DF596"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 xml:space="preserve">The boxes which apply to this Shared Lives Service Arrangement are ticked and details completed below: </w:t>
      </w:r>
    </w:p>
    <w:p w14:paraId="5A2E1D97" w14:textId="77777777" w:rsidR="00581C2A" w:rsidRPr="003358EB" w:rsidRDefault="00581C2A" w:rsidP="00A959E2">
      <w:pPr>
        <w:ind w:firstLine="720"/>
        <w:rPr>
          <w:rFonts w:ascii="Arial" w:hAnsi="Arial" w:cs="Arial"/>
          <w:b/>
          <w:sz w:val="20"/>
          <w:szCs w:val="20"/>
          <w:lang w:val="en-US"/>
        </w:rPr>
      </w:pPr>
      <w:r w:rsidRPr="003358EB">
        <w:rPr>
          <w:rFonts w:ascii="Arial" w:hAnsi="Arial" w:cs="Arial"/>
          <w:b/>
          <w:sz w:val="20"/>
          <w:szCs w:val="20"/>
          <w:lang w:val="en-US"/>
        </w:rPr>
        <w:t xml:space="preserve">LIVE-IN SUPPORT </w:t>
      </w:r>
      <w:r w:rsidRPr="003358EB">
        <w:rPr>
          <w:rFonts w:ascii="Arial" w:hAnsi="Arial" w:cs="Arial"/>
          <w:b/>
          <w:sz w:val="20"/>
          <w:szCs w:val="20"/>
          <w:lang w:val="en-US"/>
        </w:rPr>
        <w:t></w:t>
      </w:r>
    </w:p>
    <w:p w14:paraId="36320C89" w14:textId="77777777" w:rsidR="00581C2A" w:rsidRPr="003358EB" w:rsidRDefault="00581C2A" w:rsidP="00A959E2">
      <w:pPr>
        <w:ind w:left="1440" w:hanging="720"/>
        <w:rPr>
          <w:rFonts w:ascii="Arial" w:hAnsi="Arial" w:cs="Arial"/>
          <w:i/>
          <w:sz w:val="20"/>
          <w:szCs w:val="20"/>
          <w:lang w:val="en-US"/>
        </w:rPr>
      </w:pPr>
      <w:r w:rsidRPr="003358EB">
        <w:rPr>
          <w:rFonts w:ascii="Arial" w:hAnsi="Arial" w:cs="Arial"/>
          <w:i/>
          <w:sz w:val="20"/>
          <w:szCs w:val="20"/>
          <w:lang w:val="en-US"/>
        </w:rPr>
        <w:t>1.</w:t>
      </w:r>
      <w:r w:rsidRPr="003358EB">
        <w:rPr>
          <w:rFonts w:ascii="Arial" w:hAnsi="Arial" w:cs="Arial"/>
          <w:i/>
          <w:sz w:val="20"/>
          <w:szCs w:val="20"/>
          <w:lang w:val="en-US"/>
        </w:rPr>
        <w:tab/>
      </w:r>
      <w:bookmarkStart w:id="5" w:name="_Hlk83734146"/>
      <w:r w:rsidRPr="003358EB">
        <w:rPr>
          <w:rFonts w:ascii="Arial" w:hAnsi="Arial" w:cs="Arial"/>
          <w:i/>
          <w:sz w:val="20"/>
          <w:szCs w:val="20"/>
          <w:lang w:val="en-US"/>
        </w:rPr>
        <w:t>The aims of this Connecting Lives Arrangement Agreement for Live-In Support are:</w:t>
      </w:r>
    </w:p>
    <w:p w14:paraId="539DE15F" w14:textId="77777777" w:rsidR="00D93DE8" w:rsidRDefault="00D93DE8" w:rsidP="00613CBC">
      <w:pPr>
        <w:spacing w:after="240"/>
        <w:ind w:left="720"/>
        <w:contextualSpacing/>
        <w:rPr>
          <w:rFonts w:cs="Arial"/>
          <w:i/>
          <w:szCs w:val="20"/>
          <w:u w:val="dotted"/>
        </w:rPr>
      </w:pPr>
    </w:p>
    <w:p w14:paraId="357FF7D8" w14:textId="1F17E02E" w:rsidR="00613CBC" w:rsidRPr="00D93DE8" w:rsidRDefault="00D93DE8" w:rsidP="00613CBC">
      <w:pPr>
        <w:spacing w:after="240"/>
        <w:ind w:left="720"/>
        <w:contextualSpacing/>
        <w:rPr>
          <w:rFonts w:ascii="Arial" w:hAnsi="Arial" w:cs="Arial"/>
          <w:i/>
          <w:sz w:val="20"/>
          <w:szCs w:val="20"/>
          <w:u w:val="dotted"/>
        </w:rPr>
      </w:pPr>
      <w:bookmarkStart w:id="6" w:name="_Hlk83736039"/>
      <w:r w:rsidRPr="00D93DE8">
        <w:rPr>
          <w:rFonts w:ascii="Arial" w:hAnsi="Arial" w:cs="Arial"/>
          <w:sz w:val="20"/>
          <w:szCs w:val="20"/>
        </w:rPr>
        <w:t>To promote wellbeing by helping people be as independent as possible for as long as possibl</w:t>
      </w:r>
      <w:bookmarkEnd w:id="5"/>
      <w:r>
        <w:rPr>
          <w:rFonts w:ascii="Arial" w:hAnsi="Arial" w:cs="Arial"/>
          <w:sz w:val="20"/>
          <w:szCs w:val="20"/>
        </w:rPr>
        <w:t>e.</w:t>
      </w:r>
    </w:p>
    <w:bookmarkEnd w:id="6"/>
    <w:p w14:paraId="0C093690" w14:textId="715613ED" w:rsidR="00581C2A" w:rsidRPr="00354EA5" w:rsidRDefault="00581C2A" w:rsidP="00613CBC">
      <w:pPr>
        <w:rPr>
          <w:rFonts w:ascii="Arial" w:hAnsi="Arial" w:cs="Arial"/>
          <w:i/>
          <w:sz w:val="20"/>
          <w:szCs w:val="20"/>
          <w:lang w:val="en-US"/>
        </w:rPr>
      </w:pPr>
      <w:r w:rsidRPr="00D93DE8">
        <w:rPr>
          <w:rFonts w:ascii="Arial" w:hAnsi="Arial" w:cs="Arial"/>
          <w:sz w:val="20"/>
          <w:szCs w:val="20"/>
          <w:lang w:val="en-US"/>
        </w:rPr>
        <w:tab/>
      </w:r>
      <w:r w:rsidRPr="00D93DE8">
        <w:rPr>
          <w:rFonts w:ascii="Arial" w:hAnsi="Arial" w:cs="Arial"/>
          <w:sz w:val="20"/>
          <w:szCs w:val="20"/>
          <w:lang w:val="en-US"/>
        </w:rPr>
        <w:tab/>
      </w:r>
      <w:r w:rsidRPr="00D93DE8">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358EB">
        <w:rPr>
          <w:rFonts w:ascii="Arial" w:hAnsi="Arial" w:cs="Arial"/>
          <w:sz w:val="20"/>
          <w:szCs w:val="20"/>
          <w:lang w:val="en-US"/>
        </w:rPr>
        <w:tab/>
      </w:r>
      <w:r w:rsidRPr="00354EA5">
        <w:rPr>
          <w:rFonts w:ascii="Arial" w:hAnsi="Arial" w:cs="Arial"/>
          <w:i/>
          <w:sz w:val="20"/>
          <w:szCs w:val="20"/>
          <w:lang w:val="en-US"/>
        </w:rPr>
        <w:t>2.</w:t>
      </w:r>
      <w:r w:rsidR="00613CBC" w:rsidRPr="00354EA5">
        <w:rPr>
          <w:rFonts w:ascii="Arial" w:hAnsi="Arial" w:cs="Arial"/>
          <w:i/>
          <w:sz w:val="20"/>
          <w:szCs w:val="20"/>
          <w:lang w:val="en-US"/>
        </w:rPr>
        <w:t xml:space="preserve"> </w:t>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Pr="00354EA5">
        <w:rPr>
          <w:rFonts w:ascii="Arial" w:hAnsi="Arial" w:cs="Arial"/>
          <w:i/>
          <w:sz w:val="20"/>
          <w:szCs w:val="20"/>
          <w:lang w:val="en-US"/>
        </w:rPr>
        <w:tab/>
      </w:r>
      <w:r w:rsidRPr="00354EA5">
        <w:rPr>
          <w:rFonts w:ascii="Arial" w:hAnsi="Arial" w:cs="Arial"/>
          <w:i/>
          <w:sz w:val="20"/>
          <w:szCs w:val="20"/>
          <w:lang w:val="en-US"/>
        </w:rPr>
        <w:tab/>
      </w:r>
      <w:r w:rsidRPr="00354EA5">
        <w:rPr>
          <w:rFonts w:ascii="Arial" w:hAnsi="Arial" w:cs="Arial"/>
          <w:i/>
          <w:sz w:val="20"/>
          <w:szCs w:val="20"/>
          <w:lang w:val="en-US"/>
        </w:rPr>
        <w:tab/>
      </w:r>
      <w:r w:rsidRPr="00354EA5">
        <w:rPr>
          <w:rFonts w:ascii="Arial" w:hAnsi="Arial" w:cs="Arial"/>
          <w:i/>
          <w:sz w:val="20"/>
          <w:szCs w:val="20"/>
          <w:lang w:val="en-US"/>
        </w:rPr>
        <w:tab/>
      </w:r>
      <w:r w:rsidRPr="00354EA5">
        <w:rPr>
          <w:rFonts w:ascii="Arial" w:hAnsi="Arial" w:cs="Arial"/>
          <w:i/>
          <w:sz w:val="20"/>
          <w:szCs w:val="20"/>
          <w:lang w:val="en-US"/>
        </w:rPr>
        <w:tab/>
      </w:r>
      <w:r w:rsidRPr="00354EA5">
        <w:rPr>
          <w:rFonts w:ascii="Arial" w:hAnsi="Arial" w:cs="Arial"/>
          <w:i/>
          <w:sz w:val="20"/>
          <w:szCs w:val="20"/>
          <w:lang w:val="en-US"/>
        </w:rPr>
        <w:tab/>
      </w:r>
      <w:r w:rsidRPr="00354EA5">
        <w:rPr>
          <w:rFonts w:ascii="Arial" w:hAnsi="Arial" w:cs="Arial"/>
          <w:i/>
          <w:sz w:val="20"/>
          <w:szCs w:val="20"/>
          <w:lang w:val="en-US"/>
        </w:rPr>
        <w:tab/>
        <w:t xml:space="preserve"> (name of Individual)</w:t>
      </w:r>
    </w:p>
    <w:p w14:paraId="18C096DB" w14:textId="060227D3" w:rsidR="00581C2A" w:rsidRPr="00354EA5" w:rsidRDefault="00581C2A" w:rsidP="00613CBC">
      <w:pPr>
        <w:ind w:left="1440" w:hanging="720"/>
        <w:rPr>
          <w:rFonts w:ascii="Arial" w:hAnsi="Arial" w:cs="Arial"/>
          <w:i/>
          <w:sz w:val="20"/>
          <w:szCs w:val="20"/>
          <w:lang w:val="en-US"/>
        </w:rPr>
      </w:pPr>
      <w:r w:rsidRPr="00354EA5">
        <w:rPr>
          <w:rFonts w:ascii="Arial" w:hAnsi="Arial" w:cs="Arial"/>
          <w:i/>
          <w:sz w:val="20"/>
          <w:szCs w:val="20"/>
          <w:lang w:val="en-US"/>
        </w:rPr>
        <w:t xml:space="preserve">will live with </w:t>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ascii="Arial" w:hAnsi="Arial" w:cs="Arial"/>
          <w:i/>
          <w:sz w:val="20"/>
          <w:szCs w:val="20"/>
          <w:lang w:val="en-US"/>
        </w:rPr>
        <w:tab/>
      </w:r>
      <w:r w:rsidR="00613CBC" w:rsidRPr="00354EA5">
        <w:rPr>
          <w:rFonts w:ascii="Arial" w:hAnsi="Arial" w:cs="Arial"/>
          <w:i/>
          <w:sz w:val="20"/>
          <w:szCs w:val="20"/>
          <w:lang w:val="en-US"/>
        </w:rPr>
        <w:tab/>
      </w:r>
      <w:r w:rsidR="00613CBC" w:rsidRPr="00354EA5">
        <w:rPr>
          <w:rFonts w:ascii="Arial" w:hAnsi="Arial" w:cs="Arial"/>
          <w:i/>
          <w:sz w:val="20"/>
          <w:szCs w:val="20"/>
          <w:lang w:val="en-US"/>
        </w:rPr>
        <w:tab/>
      </w:r>
      <w:r w:rsidR="00613CBC" w:rsidRPr="00354EA5">
        <w:rPr>
          <w:rFonts w:ascii="Arial" w:hAnsi="Arial" w:cs="Arial"/>
          <w:i/>
          <w:sz w:val="20"/>
          <w:szCs w:val="20"/>
          <w:lang w:val="en-US"/>
        </w:rPr>
        <w:tab/>
      </w:r>
      <w:r w:rsidRPr="00354EA5">
        <w:rPr>
          <w:rFonts w:ascii="Arial" w:hAnsi="Arial" w:cs="Arial"/>
          <w:i/>
          <w:sz w:val="20"/>
          <w:szCs w:val="20"/>
          <w:lang w:val="en-US"/>
        </w:rPr>
        <w:t>(name of Connecting Lives Carer)</w:t>
      </w:r>
    </w:p>
    <w:p w14:paraId="2F681DEF" w14:textId="762B1311" w:rsidR="00581C2A" w:rsidRPr="00354EA5" w:rsidRDefault="00613CBC" w:rsidP="00A959E2">
      <w:pPr>
        <w:ind w:left="1440" w:hanging="720"/>
        <w:rPr>
          <w:rFonts w:ascii="Arial" w:hAnsi="Arial" w:cs="Arial"/>
          <w:i/>
          <w:sz w:val="20"/>
          <w:szCs w:val="20"/>
          <w:lang w:val="en-US"/>
        </w:rPr>
      </w:pPr>
      <w:r w:rsidRPr="00354EA5">
        <w:rPr>
          <w:rFonts w:ascii="Arial" w:hAnsi="Arial" w:cs="Arial"/>
          <w:i/>
          <w:sz w:val="20"/>
          <w:szCs w:val="20"/>
          <w:lang w:val="en-US"/>
        </w:rPr>
        <w:t>f</w:t>
      </w:r>
      <w:r w:rsidR="00581C2A" w:rsidRPr="00354EA5">
        <w:rPr>
          <w:rFonts w:ascii="Arial" w:hAnsi="Arial" w:cs="Arial"/>
          <w:i/>
          <w:sz w:val="20"/>
          <w:szCs w:val="20"/>
          <w:lang w:val="en-US"/>
        </w:rPr>
        <w:t>rom</w:t>
      </w:r>
      <w:r w:rsidRPr="00354EA5">
        <w:rPr>
          <w:rFonts w:ascii="Arial" w:hAnsi="Arial" w:cs="Arial"/>
          <w:i/>
          <w:sz w:val="20"/>
          <w:szCs w:val="20"/>
          <w:lang w:val="en-US"/>
        </w:rPr>
        <w:t xml:space="preserve"> </w:t>
      </w:r>
      <w:r w:rsidRPr="00354EA5">
        <w:rPr>
          <w:rFonts w:cs="Arial"/>
          <w:i/>
          <w:szCs w:val="20"/>
          <w:u w:val="dotted"/>
        </w:rPr>
        <w:tab/>
      </w:r>
      <w:r w:rsidRPr="00354EA5">
        <w:rPr>
          <w:rFonts w:cs="Arial"/>
          <w:i/>
          <w:szCs w:val="20"/>
          <w:u w:val="dotted"/>
        </w:rPr>
        <w:tab/>
      </w:r>
      <w:r w:rsidRPr="00354EA5">
        <w:rPr>
          <w:rFonts w:cs="Arial"/>
          <w:i/>
          <w:szCs w:val="20"/>
          <w:u w:val="dotted"/>
        </w:rPr>
        <w:tab/>
      </w:r>
      <w:r w:rsidRPr="00354EA5">
        <w:rPr>
          <w:rFonts w:cs="Arial"/>
          <w:i/>
          <w:szCs w:val="20"/>
          <w:u w:val="dotted"/>
        </w:rPr>
        <w:tab/>
      </w:r>
      <w:r w:rsidRPr="00354EA5">
        <w:rPr>
          <w:rFonts w:cs="Arial"/>
          <w:i/>
          <w:szCs w:val="20"/>
          <w:u w:val="dotted"/>
        </w:rPr>
        <w:tab/>
      </w:r>
      <w:r w:rsidRPr="00354EA5">
        <w:rPr>
          <w:rFonts w:cs="Arial"/>
          <w:i/>
          <w:szCs w:val="20"/>
          <w:u w:val="dotted"/>
        </w:rPr>
        <w:tab/>
      </w:r>
      <w:r w:rsidRPr="00354EA5">
        <w:rPr>
          <w:rFonts w:cs="Arial"/>
          <w:i/>
          <w:szCs w:val="20"/>
          <w:u w:val="dotted"/>
        </w:rPr>
        <w:tab/>
      </w:r>
      <w:r w:rsidRPr="00354EA5">
        <w:rPr>
          <w:rFonts w:cs="Arial"/>
          <w:i/>
          <w:szCs w:val="20"/>
          <w:u w:val="dotted"/>
        </w:rPr>
        <w:tab/>
      </w:r>
      <w:r w:rsidRPr="00354EA5">
        <w:rPr>
          <w:rFonts w:cs="Arial"/>
          <w:i/>
          <w:szCs w:val="20"/>
          <w:u w:val="dotted"/>
        </w:rPr>
        <w:tab/>
      </w:r>
      <w:r w:rsidRPr="00354EA5">
        <w:rPr>
          <w:rFonts w:cs="Arial"/>
          <w:i/>
          <w:szCs w:val="20"/>
          <w:u w:val="dotted"/>
        </w:rPr>
        <w:tab/>
      </w:r>
      <w:r w:rsidRPr="00354EA5">
        <w:rPr>
          <w:rFonts w:cs="Arial"/>
          <w:i/>
          <w:szCs w:val="20"/>
          <w:u w:val="dotted"/>
        </w:rPr>
        <w:tab/>
      </w:r>
      <w:r w:rsidRPr="00354EA5">
        <w:rPr>
          <w:rFonts w:cs="Arial"/>
          <w:i/>
          <w:szCs w:val="20"/>
          <w:u w:val="dotted"/>
        </w:rPr>
        <w:tab/>
      </w:r>
      <w:r w:rsidR="00581C2A" w:rsidRPr="00354EA5">
        <w:rPr>
          <w:rFonts w:ascii="Arial" w:hAnsi="Arial" w:cs="Arial"/>
          <w:i/>
          <w:sz w:val="20"/>
          <w:szCs w:val="20"/>
          <w:lang w:val="en-US"/>
        </w:rPr>
        <w:tab/>
      </w:r>
      <w:r w:rsidR="00581C2A" w:rsidRPr="00354EA5">
        <w:rPr>
          <w:rFonts w:ascii="Arial" w:hAnsi="Arial" w:cs="Arial"/>
          <w:i/>
          <w:sz w:val="20"/>
          <w:szCs w:val="20"/>
          <w:lang w:val="en-US"/>
        </w:rPr>
        <w:tab/>
      </w:r>
      <w:r w:rsidR="00581C2A" w:rsidRPr="00354EA5">
        <w:rPr>
          <w:rFonts w:ascii="Arial" w:hAnsi="Arial" w:cs="Arial"/>
          <w:i/>
          <w:sz w:val="20"/>
          <w:szCs w:val="20"/>
          <w:lang w:val="en-US"/>
        </w:rPr>
        <w:tab/>
      </w:r>
      <w:r w:rsidR="00581C2A" w:rsidRPr="00354EA5">
        <w:rPr>
          <w:rFonts w:ascii="Arial" w:hAnsi="Arial" w:cs="Arial"/>
          <w:i/>
          <w:sz w:val="20"/>
          <w:szCs w:val="20"/>
          <w:lang w:val="en-US"/>
        </w:rPr>
        <w:tab/>
      </w:r>
      <w:r w:rsidR="00581C2A" w:rsidRPr="00354EA5">
        <w:rPr>
          <w:rFonts w:ascii="Arial" w:hAnsi="Arial" w:cs="Arial"/>
          <w:i/>
          <w:sz w:val="20"/>
          <w:szCs w:val="20"/>
          <w:lang w:val="en-US"/>
        </w:rPr>
        <w:tab/>
      </w:r>
      <w:r w:rsidR="00581C2A" w:rsidRPr="00354EA5">
        <w:rPr>
          <w:rFonts w:ascii="Arial" w:hAnsi="Arial" w:cs="Arial"/>
          <w:i/>
          <w:sz w:val="20"/>
          <w:szCs w:val="20"/>
          <w:lang w:val="en-US"/>
        </w:rPr>
        <w:tab/>
      </w:r>
      <w:r w:rsidR="00581C2A" w:rsidRPr="00354EA5">
        <w:rPr>
          <w:rFonts w:ascii="Arial" w:hAnsi="Arial" w:cs="Arial"/>
          <w:i/>
          <w:sz w:val="20"/>
          <w:szCs w:val="20"/>
          <w:lang w:val="en-US"/>
        </w:rPr>
        <w:tab/>
      </w:r>
      <w:r w:rsidR="00581C2A" w:rsidRPr="00354EA5">
        <w:rPr>
          <w:rFonts w:ascii="Arial" w:hAnsi="Arial" w:cs="Arial"/>
          <w:i/>
          <w:sz w:val="20"/>
          <w:szCs w:val="20"/>
          <w:lang w:val="en-US"/>
        </w:rPr>
        <w:tab/>
      </w:r>
      <w:r w:rsidR="00581C2A" w:rsidRPr="00354EA5">
        <w:rPr>
          <w:rFonts w:ascii="Arial" w:hAnsi="Arial" w:cs="Arial"/>
          <w:i/>
          <w:sz w:val="20"/>
          <w:szCs w:val="20"/>
          <w:lang w:val="en-US"/>
        </w:rPr>
        <w:tab/>
      </w:r>
      <w:r w:rsidR="00581C2A" w:rsidRPr="00354EA5">
        <w:rPr>
          <w:rFonts w:ascii="Arial" w:hAnsi="Arial" w:cs="Arial"/>
          <w:i/>
          <w:sz w:val="20"/>
          <w:szCs w:val="20"/>
          <w:lang w:val="en-US"/>
        </w:rPr>
        <w:tab/>
      </w:r>
      <w:r w:rsidR="00581C2A" w:rsidRPr="00354EA5">
        <w:rPr>
          <w:rFonts w:ascii="Arial" w:hAnsi="Arial" w:cs="Arial"/>
          <w:i/>
          <w:sz w:val="20"/>
          <w:szCs w:val="20"/>
          <w:lang w:val="en-US"/>
        </w:rPr>
        <w:tab/>
      </w:r>
    </w:p>
    <w:p w14:paraId="48513383" w14:textId="77777777" w:rsidR="00581C2A" w:rsidRPr="00354EA5" w:rsidRDefault="00581C2A" w:rsidP="00A959E2">
      <w:pPr>
        <w:ind w:left="1440" w:hanging="720"/>
        <w:rPr>
          <w:rFonts w:ascii="Arial" w:hAnsi="Arial" w:cs="Arial"/>
          <w:i/>
          <w:sz w:val="20"/>
          <w:szCs w:val="20"/>
          <w:lang w:val="en-US"/>
        </w:rPr>
      </w:pPr>
      <w:r w:rsidRPr="00354EA5">
        <w:rPr>
          <w:rFonts w:ascii="Arial" w:hAnsi="Arial" w:cs="Arial"/>
          <w:i/>
          <w:sz w:val="20"/>
          <w:szCs w:val="20"/>
          <w:lang w:val="en-US"/>
        </w:rPr>
        <w:t>(the date from which long-term accommodation and support will commence)</w:t>
      </w:r>
    </w:p>
    <w:p w14:paraId="1203CB92" w14:textId="5F9B555C" w:rsidR="00581C2A" w:rsidRPr="00354EA5" w:rsidRDefault="00FF55FC" w:rsidP="00FF55FC">
      <w:pPr>
        <w:pStyle w:val="ListParagraph"/>
        <w:numPr>
          <w:ilvl w:val="0"/>
          <w:numId w:val="0"/>
        </w:numPr>
        <w:ind w:left="1440" w:hanging="720"/>
        <w:rPr>
          <w:rFonts w:ascii="Arial" w:hAnsi="Arial" w:cs="Arial"/>
          <w:i/>
          <w:sz w:val="20"/>
          <w:szCs w:val="20"/>
          <w:lang w:val="en-US"/>
        </w:rPr>
      </w:pPr>
      <w:r w:rsidRPr="00354EA5">
        <w:rPr>
          <w:rFonts w:ascii="Arial" w:hAnsi="Arial" w:cs="Arial"/>
          <w:i/>
          <w:sz w:val="20"/>
          <w:szCs w:val="20"/>
          <w:lang w:val="en-US"/>
        </w:rPr>
        <w:t>3.</w:t>
      </w:r>
      <w:r w:rsidRPr="00354EA5">
        <w:rPr>
          <w:rFonts w:ascii="Arial" w:hAnsi="Arial" w:cs="Arial"/>
          <w:i/>
          <w:sz w:val="20"/>
          <w:szCs w:val="20"/>
          <w:lang w:val="en-US"/>
        </w:rPr>
        <w:tab/>
      </w:r>
      <w:r w:rsidR="008E5E1A" w:rsidRPr="00354EA5">
        <w:rPr>
          <w:rFonts w:ascii="Arial" w:hAnsi="Arial" w:cs="Arial"/>
          <w:i/>
          <w:sz w:val="20"/>
          <w:szCs w:val="20"/>
          <w:lang w:val="en-US"/>
        </w:rPr>
        <w:t xml:space="preserve">There will be </w:t>
      </w:r>
      <w:r w:rsidR="00581C2A" w:rsidRPr="00354EA5">
        <w:rPr>
          <w:rFonts w:ascii="Arial" w:hAnsi="Arial" w:cs="Arial"/>
          <w:i/>
          <w:sz w:val="20"/>
          <w:szCs w:val="20"/>
          <w:lang w:val="en-US"/>
        </w:rPr>
        <w:t>a trial period of</w:t>
      </w:r>
      <w:r w:rsidR="00613CBC" w:rsidRPr="00354EA5">
        <w:rPr>
          <w:rFonts w:ascii="Arial" w:hAnsi="Arial" w:cs="Arial"/>
          <w:i/>
          <w:sz w:val="20"/>
          <w:szCs w:val="20"/>
          <w:lang w:val="en-US"/>
        </w:rPr>
        <w:t xml:space="preserve"> </w:t>
      </w:r>
      <w:r w:rsidR="008512D8" w:rsidRPr="00354EA5">
        <w:rPr>
          <w:rFonts w:ascii="Arial" w:hAnsi="Arial" w:cs="Arial"/>
          <w:i/>
          <w:sz w:val="20"/>
          <w:szCs w:val="20"/>
          <w:u w:val="dotted"/>
        </w:rPr>
        <w:t>6 weeks</w:t>
      </w:r>
      <w:r w:rsidR="008E5E1A" w:rsidRPr="00354EA5">
        <w:rPr>
          <w:rFonts w:ascii="Arial" w:hAnsi="Arial" w:cs="Arial"/>
          <w:i/>
          <w:sz w:val="20"/>
          <w:szCs w:val="20"/>
          <w:lang w:val="en-US"/>
        </w:rPr>
        <w:t xml:space="preserve"> </w:t>
      </w:r>
      <w:r w:rsidR="00581C2A" w:rsidRPr="00354EA5">
        <w:rPr>
          <w:rFonts w:ascii="Arial" w:hAnsi="Arial" w:cs="Arial"/>
          <w:i/>
          <w:sz w:val="20"/>
          <w:szCs w:val="20"/>
          <w:lang w:val="en-US"/>
        </w:rPr>
        <w:t>after which the Connecting Lives Arrangement will continue indefinitely until ended by any of the parties in accordance with this Agreement unless any of the parties does not wish the Connecting Lives Arrangement to continue beyond the end of the trial period, in which case it will end and the Authority will wherever possible find emergency alternative accommodation for the Individual.</w:t>
      </w:r>
    </w:p>
    <w:p w14:paraId="36A56D97" w14:textId="13843ACE" w:rsidR="00581C2A" w:rsidRPr="00354EA5" w:rsidRDefault="00FF55FC" w:rsidP="00A959E2">
      <w:pPr>
        <w:ind w:left="1440" w:hanging="720"/>
        <w:rPr>
          <w:rFonts w:ascii="Arial" w:hAnsi="Arial" w:cs="Arial"/>
          <w:i/>
          <w:sz w:val="20"/>
          <w:szCs w:val="20"/>
          <w:lang w:val="en-US"/>
        </w:rPr>
      </w:pPr>
      <w:r w:rsidRPr="00354EA5">
        <w:rPr>
          <w:rFonts w:ascii="Arial" w:hAnsi="Arial" w:cs="Arial"/>
          <w:i/>
          <w:sz w:val="20"/>
          <w:szCs w:val="20"/>
          <w:lang w:val="en-US"/>
        </w:rPr>
        <w:t>4</w:t>
      </w:r>
      <w:r w:rsidR="00581C2A" w:rsidRPr="00354EA5">
        <w:rPr>
          <w:rFonts w:ascii="Arial" w:hAnsi="Arial" w:cs="Arial"/>
          <w:i/>
          <w:sz w:val="20"/>
          <w:szCs w:val="20"/>
          <w:lang w:val="en-US"/>
        </w:rPr>
        <w:t>.</w:t>
      </w:r>
      <w:r w:rsidR="00581C2A" w:rsidRPr="00354EA5">
        <w:rPr>
          <w:rFonts w:ascii="Arial" w:hAnsi="Arial" w:cs="Arial"/>
          <w:i/>
          <w:sz w:val="20"/>
          <w:szCs w:val="20"/>
          <w:lang w:val="en-US"/>
        </w:rPr>
        <w:tab/>
      </w:r>
      <w:bookmarkStart w:id="7" w:name="_Hlk83740344"/>
      <w:r w:rsidR="00581C2A" w:rsidRPr="00354EA5">
        <w:rPr>
          <w:rFonts w:ascii="Arial" w:hAnsi="Arial" w:cs="Arial"/>
          <w:i/>
          <w:sz w:val="20"/>
          <w:szCs w:val="20"/>
          <w:lang w:val="en-US"/>
        </w:rPr>
        <w:t>The room to be occupied by the Individual is</w:t>
      </w:r>
      <w:r w:rsidR="00613CBC" w:rsidRPr="00354EA5">
        <w:rPr>
          <w:rFonts w:ascii="Arial" w:hAnsi="Arial" w:cs="Arial"/>
          <w:i/>
          <w:sz w:val="20"/>
          <w:szCs w:val="20"/>
          <w:lang w:val="en-US"/>
        </w:rPr>
        <w:t xml:space="preserve"> </w:t>
      </w:r>
      <w:r w:rsidR="00613CBC" w:rsidRPr="00354EA5">
        <w:rPr>
          <w:rFonts w:cs="Arial"/>
          <w:i/>
          <w:szCs w:val="20"/>
          <w:u w:val="dotted"/>
        </w:rPr>
        <w:tab/>
      </w:r>
      <w:bookmarkEnd w:id="7"/>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613CBC" w:rsidRPr="00354EA5">
        <w:rPr>
          <w:rFonts w:cs="Arial"/>
          <w:i/>
          <w:szCs w:val="20"/>
          <w:u w:val="dotted"/>
        </w:rPr>
        <w:tab/>
      </w:r>
      <w:r w:rsidR="00581C2A" w:rsidRPr="00354EA5">
        <w:rPr>
          <w:rFonts w:ascii="Arial" w:hAnsi="Arial" w:cs="Arial"/>
          <w:i/>
          <w:sz w:val="20"/>
          <w:szCs w:val="20"/>
          <w:lang w:val="en-US"/>
        </w:rPr>
        <w:t xml:space="preserve"> and such room will only be changed if agreed in writing between the Shared Lives Scheme and the Connecting Lives Carer.</w:t>
      </w:r>
    </w:p>
    <w:p w14:paraId="570C5DDF" w14:textId="2B5E8A2A" w:rsidR="00581C2A" w:rsidRPr="003358EB" w:rsidRDefault="00FF55FC" w:rsidP="00A959E2">
      <w:pPr>
        <w:ind w:left="1440" w:hanging="720"/>
        <w:rPr>
          <w:rFonts w:ascii="Arial" w:hAnsi="Arial" w:cs="Arial"/>
          <w:i/>
          <w:sz w:val="20"/>
          <w:szCs w:val="20"/>
          <w:lang w:val="en-US"/>
        </w:rPr>
      </w:pPr>
      <w:r w:rsidRPr="00354EA5">
        <w:rPr>
          <w:rFonts w:ascii="Arial" w:hAnsi="Arial" w:cs="Arial"/>
          <w:i/>
          <w:sz w:val="20"/>
          <w:szCs w:val="20"/>
          <w:lang w:val="en-US"/>
        </w:rPr>
        <w:t>5</w:t>
      </w:r>
      <w:r w:rsidR="00581C2A" w:rsidRPr="00354EA5">
        <w:rPr>
          <w:rFonts w:ascii="Arial" w:hAnsi="Arial" w:cs="Arial"/>
          <w:i/>
          <w:sz w:val="20"/>
          <w:szCs w:val="20"/>
          <w:lang w:val="en-US"/>
        </w:rPr>
        <w:t>.</w:t>
      </w:r>
      <w:r w:rsidR="00581C2A" w:rsidRPr="00354EA5">
        <w:rPr>
          <w:rFonts w:ascii="Arial" w:hAnsi="Arial" w:cs="Arial"/>
          <w:i/>
          <w:sz w:val="20"/>
          <w:szCs w:val="20"/>
          <w:lang w:val="en-US"/>
        </w:rPr>
        <w:tab/>
        <w:t xml:space="preserve">The first review of the Connecting Lives Arrangement will be held </w:t>
      </w:r>
      <w:r w:rsidR="001D1EFB" w:rsidRPr="00354EA5">
        <w:rPr>
          <w:rFonts w:ascii="Arial" w:hAnsi="Arial" w:cs="Arial"/>
          <w:i/>
          <w:sz w:val="20"/>
          <w:szCs w:val="20"/>
          <w:lang w:val="en-US"/>
        </w:rPr>
        <w:t xml:space="preserve">approximately 4 weeks after the placement has commenced and </w:t>
      </w:r>
      <w:r w:rsidR="00581C2A" w:rsidRPr="00354EA5">
        <w:rPr>
          <w:rFonts w:ascii="Arial" w:hAnsi="Arial" w:cs="Arial"/>
          <w:i/>
          <w:sz w:val="20"/>
          <w:szCs w:val="20"/>
          <w:lang w:val="en-US"/>
        </w:rPr>
        <w:t>and subsequent reviews will be held every</w:t>
      </w:r>
      <w:r w:rsidR="00613CBC" w:rsidRPr="00354EA5">
        <w:rPr>
          <w:rFonts w:ascii="Arial" w:hAnsi="Arial" w:cs="Arial"/>
          <w:i/>
          <w:sz w:val="20"/>
          <w:szCs w:val="20"/>
          <w:lang w:val="en-US"/>
        </w:rPr>
        <w:t xml:space="preserve"> </w:t>
      </w:r>
      <w:r w:rsidR="001D1EFB" w:rsidRPr="00354EA5">
        <w:rPr>
          <w:rFonts w:ascii="Arial" w:hAnsi="Arial" w:cs="Arial"/>
          <w:i/>
          <w:sz w:val="20"/>
          <w:szCs w:val="20"/>
          <w:u w:val="dotted"/>
        </w:rPr>
        <w:t>12 months.</w:t>
      </w:r>
      <w:r w:rsidR="001D1EFB">
        <w:rPr>
          <w:rFonts w:cs="Arial"/>
          <w:i/>
          <w:szCs w:val="20"/>
          <w:u w:val="dotted"/>
        </w:rPr>
        <w:t xml:space="preserve"> </w:t>
      </w:r>
    </w:p>
    <w:p w14:paraId="399CA5E3" w14:textId="2EF6129E" w:rsidR="00581C2A" w:rsidRDefault="00581C2A" w:rsidP="00581C2A">
      <w:pPr>
        <w:rPr>
          <w:rFonts w:ascii="Arial" w:hAnsi="Arial" w:cs="Arial"/>
          <w:sz w:val="20"/>
          <w:szCs w:val="20"/>
          <w:lang w:val="en-US"/>
        </w:rPr>
      </w:pPr>
    </w:p>
    <w:p w14:paraId="31350A92" w14:textId="77777777" w:rsidR="00190F64" w:rsidRPr="003358EB" w:rsidRDefault="00190F64" w:rsidP="00581C2A">
      <w:pPr>
        <w:rPr>
          <w:rFonts w:ascii="Arial" w:hAnsi="Arial" w:cs="Arial"/>
          <w:sz w:val="20"/>
          <w:szCs w:val="20"/>
          <w:lang w:val="en-US"/>
        </w:rPr>
      </w:pPr>
    </w:p>
    <w:p w14:paraId="4994D479" w14:textId="5AFA8122" w:rsidR="00581C2A" w:rsidRPr="003358EB" w:rsidRDefault="00581C2A" w:rsidP="00A959E2">
      <w:pPr>
        <w:ind w:firstLine="720"/>
        <w:rPr>
          <w:rFonts w:ascii="Arial" w:hAnsi="Arial" w:cs="Arial"/>
          <w:b/>
          <w:sz w:val="20"/>
          <w:szCs w:val="20"/>
          <w:lang w:val="en-US"/>
        </w:rPr>
      </w:pPr>
      <w:r w:rsidRPr="003358EB">
        <w:rPr>
          <w:rFonts w:ascii="Arial" w:hAnsi="Arial" w:cs="Arial"/>
          <w:b/>
          <w:sz w:val="20"/>
          <w:szCs w:val="20"/>
          <w:lang w:val="en-US"/>
        </w:rPr>
        <w:lastRenderedPageBreak/>
        <w:t xml:space="preserve">SHORT BREAKS SUPPORT </w:t>
      </w:r>
      <w:r w:rsidRPr="003358EB">
        <w:rPr>
          <w:rFonts w:ascii="Arial" w:hAnsi="Arial" w:cs="Arial"/>
          <w:b/>
          <w:sz w:val="20"/>
          <w:szCs w:val="20"/>
          <w:lang w:val="en-US"/>
        </w:rPr>
        <w:t></w:t>
      </w:r>
      <w:r w:rsidR="00A3246B">
        <w:rPr>
          <w:rFonts w:ascii="Arial" w:hAnsi="Arial" w:cs="Arial"/>
          <w:b/>
          <w:sz w:val="20"/>
          <w:szCs w:val="20"/>
          <w:lang w:val="en-US"/>
        </w:rPr>
        <w:t xml:space="preserve"> </w:t>
      </w:r>
    </w:p>
    <w:p w14:paraId="6DA80C15" w14:textId="77777777" w:rsidR="00581C2A" w:rsidRPr="003358EB" w:rsidRDefault="00581C2A" w:rsidP="00A959E2">
      <w:pPr>
        <w:ind w:left="720"/>
        <w:rPr>
          <w:rFonts w:ascii="Arial" w:hAnsi="Arial" w:cs="Arial"/>
          <w:i/>
          <w:sz w:val="20"/>
          <w:szCs w:val="20"/>
          <w:lang w:val="en-US"/>
        </w:rPr>
      </w:pPr>
      <w:r w:rsidRPr="003358EB">
        <w:rPr>
          <w:rFonts w:ascii="Arial" w:hAnsi="Arial" w:cs="Arial"/>
          <w:i/>
          <w:sz w:val="20"/>
          <w:szCs w:val="20"/>
          <w:lang w:val="en-US"/>
        </w:rPr>
        <w:t xml:space="preserve">If the parties agree in writing that the Individual should have a Short Break, the Individual’s main Connecting Lives Carer (whose Carer’s Home the Individual usually lives in), will continue to receive the Care and Support Payment for a period of 4 to 6 weeks (as determined in accordance with the Shared Lives Scheme’s policies and guidance). If the Short Break is to last longer than 4 to 6 weeks, the Shared Lives Scheme, the Authority, the Connecting Lives Carer and the Individual shall agree the payments that the Connecting Lives Carer will receive beyond the end of the initial 4 to 6 week period.   </w:t>
      </w:r>
    </w:p>
    <w:p w14:paraId="62E47192" w14:textId="77777777" w:rsidR="00581C2A" w:rsidRPr="003358EB" w:rsidRDefault="00581C2A" w:rsidP="00A959E2">
      <w:pPr>
        <w:ind w:left="1440" w:hanging="720"/>
        <w:rPr>
          <w:rFonts w:ascii="Arial" w:hAnsi="Arial" w:cs="Arial"/>
          <w:i/>
          <w:sz w:val="20"/>
          <w:szCs w:val="20"/>
          <w:lang w:val="en-US"/>
        </w:rPr>
      </w:pPr>
      <w:r w:rsidRPr="003358EB">
        <w:rPr>
          <w:rFonts w:ascii="Arial" w:hAnsi="Arial" w:cs="Arial"/>
          <w:i/>
          <w:sz w:val="20"/>
          <w:szCs w:val="20"/>
          <w:lang w:val="en-US"/>
        </w:rPr>
        <w:t>1.</w:t>
      </w:r>
      <w:r w:rsidRPr="003358EB">
        <w:rPr>
          <w:rFonts w:ascii="Arial" w:hAnsi="Arial" w:cs="Arial"/>
          <w:i/>
          <w:sz w:val="20"/>
          <w:szCs w:val="20"/>
          <w:lang w:val="en-US"/>
        </w:rPr>
        <w:tab/>
      </w:r>
      <w:bookmarkStart w:id="8" w:name="_Hlk83734161"/>
      <w:r w:rsidRPr="003358EB">
        <w:rPr>
          <w:rFonts w:ascii="Arial" w:hAnsi="Arial" w:cs="Arial"/>
          <w:i/>
          <w:sz w:val="20"/>
          <w:szCs w:val="20"/>
          <w:lang w:val="en-US"/>
        </w:rPr>
        <w:t>The aims and proposed outcomes of this Connecting Lives Arrangement Agreement for Short Breaks Support are:</w:t>
      </w:r>
    </w:p>
    <w:bookmarkEnd w:id="8"/>
    <w:p w14:paraId="2B5203A5" w14:textId="77777777" w:rsidR="00D93DE8" w:rsidRDefault="00D93DE8" w:rsidP="00D93DE8">
      <w:pPr>
        <w:spacing w:after="240"/>
        <w:ind w:left="720"/>
        <w:contextualSpacing/>
        <w:rPr>
          <w:rFonts w:ascii="Arial" w:hAnsi="Arial" w:cs="Arial"/>
          <w:sz w:val="20"/>
          <w:szCs w:val="20"/>
        </w:rPr>
      </w:pPr>
    </w:p>
    <w:p w14:paraId="5185CA2B" w14:textId="14661576" w:rsidR="00D93DE8" w:rsidRPr="00D93DE8" w:rsidRDefault="00D93DE8" w:rsidP="00D93DE8">
      <w:pPr>
        <w:spacing w:after="240"/>
        <w:ind w:left="720"/>
        <w:contextualSpacing/>
        <w:rPr>
          <w:rFonts w:ascii="Arial" w:hAnsi="Arial" w:cs="Arial"/>
          <w:i/>
          <w:sz w:val="20"/>
          <w:szCs w:val="20"/>
          <w:u w:val="dotted"/>
        </w:rPr>
      </w:pPr>
      <w:r w:rsidRPr="00D93DE8">
        <w:rPr>
          <w:rFonts w:ascii="Arial" w:hAnsi="Arial" w:cs="Arial"/>
          <w:sz w:val="20"/>
          <w:szCs w:val="20"/>
        </w:rPr>
        <w:t>To promote wellbeing by helping people be as independent as possible for as long as possibl</w:t>
      </w:r>
      <w:r>
        <w:rPr>
          <w:rFonts w:ascii="Arial" w:hAnsi="Arial" w:cs="Arial"/>
          <w:sz w:val="20"/>
          <w:szCs w:val="20"/>
        </w:rPr>
        <w:t>e.</w:t>
      </w:r>
    </w:p>
    <w:p w14:paraId="503ECDB2" w14:textId="77777777" w:rsidR="00D93DE8" w:rsidRDefault="00D93DE8" w:rsidP="00613CBC">
      <w:pPr>
        <w:spacing w:after="240"/>
        <w:ind w:left="720"/>
        <w:contextualSpacing/>
        <w:rPr>
          <w:rFonts w:ascii="Arial" w:hAnsi="Arial" w:cs="Arial"/>
          <w:i/>
          <w:sz w:val="20"/>
          <w:szCs w:val="20"/>
          <w:lang w:val="en-US"/>
        </w:rPr>
      </w:pPr>
    </w:p>
    <w:p w14:paraId="0838F101" w14:textId="14A9C6DD" w:rsidR="00613CBC" w:rsidRPr="00193216" w:rsidRDefault="00581C2A" w:rsidP="00613CBC">
      <w:pPr>
        <w:spacing w:after="240"/>
        <w:ind w:left="720"/>
        <w:contextualSpacing/>
        <w:rPr>
          <w:rFonts w:cs="Arial"/>
          <w:i/>
          <w:szCs w:val="20"/>
          <w:u w:val="dotted"/>
        </w:rPr>
      </w:pPr>
      <w:r w:rsidRPr="003358EB">
        <w:rPr>
          <w:rFonts w:ascii="Arial" w:hAnsi="Arial" w:cs="Arial"/>
          <w:i/>
          <w:sz w:val="20"/>
          <w:szCs w:val="20"/>
          <w:lang w:val="en-US"/>
        </w:rPr>
        <w:t>2.</w:t>
      </w:r>
      <w:r w:rsidR="00613CBC">
        <w:rPr>
          <w:rFonts w:ascii="Arial" w:hAnsi="Arial" w:cs="Arial"/>
          <w:i/>
          <w:sz w:val="20"/>
          <w:szCs w:val="20"/>
          <w:lang w:val="en-US"/>
        </w:rPr>
        <w:t xml:space="preserve"> </w:t>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p>
    <w:p w14:paraId="5B8638FC" w14:textId="0E022DA6" w:rsidR="00581C2A" w:rsidRPr="002625B0" w:rsidRDefault="00BD3882" w:rsidP="00BD3882">
      <w:pPr>
        <w:ind w:left="1440" w:hanging="720"/>
        <w:rPr>
          <w:rFonts w:ascii="Arial" w:hAnsi="Arial" w:cs="Arial"/>
          <w:i/>
          <w:sz w:val="20"/>
          <w:szCs w:val="20"/>
          <w:lang w:val="en-US"/>
        </w:rPr>
      </w:pPr>
      <w:r>
        <w:rPr>
          <w:rFonts w:ascii="Arial" w:hAnsi="Arial" w:cs="Arial"/>
          <w:i/>
          <w:sz w:val="20"/>
          <w:szCs w:val="20"/>
          <w:lang w:val="en-US"/>
        </w:rPr>
        <w:tab/>
      </w:r>
      <w:r>
        <w:rPr>
          <w:rFonts w:ascii="Arial" w:hAnsi="Arial" w:cs="Arial"/>
          <w:i/>
          <w:sz w:val="20"/>
          <w:szCs w:val="20"/>
          <w:lang w:val="en-US"/>
        </w:rPr>
        <w:tab/>
      </w:r>
      <w:r>
        <w:rPr>
          <w:rFonts w:ascii="Arial" w:hAnsi="Arial" w:cs="Arial"/>
          <w:i/>
          <w:sz w:val="20"/>
          <w:szCs w:val="20"/>
          <w:lang w:val="en-US"/>
        </w:rPr>
        <w:tab/>
      </w:r>
      <w:r>
        <w:rPr>
          <w:rFonts w:ascii="Arial" w:hAnsi="Arial" w:cs="Arial"/>
          <w:i/>
          <w:sz w:val="20"/>
          <w:szCs w:val="20"/>
          <w:lang w:val="en-US"/>
        </w:rPr>
        <w:tab/>
      </w:r>
      <w:r>
        <w:rPr>
          <w:rFonts w:ascii="Arial" w:hAnsi="Arial" w:cs="Arial"/>
          <w:i/>
          <w:sz w:val="20"/>
          <w:szCs w:val="20"/>
          <w:lang w:val="en-US"/>
        </w:rPr>
        <w:tab/>
      </w:r>
      <w:r>
        <w:rPr>
          <w:rFonts w:ascii="Arial" w:hAnsi="Arial" w:cs="Arial"/>
          <w:i/>
          <w:sz w:val="20"/>
          <w:szCs w:val="20"/>
          <w:lang w:val="en-US"/>
        </w:rPr>
        <w:tab/>
      </w:r>
      <w:r w:rsidR="00581C2A" w:rsidRPr="002625B0">
        <w:rPr>
          <w:rFonts w:ascii="Arial" w:hAnsi="Arial" w:cs="Arial"/>
          <w:i/>
          <w:sz w:val="20"/>
          <w:szCs w:val="20"/>
          <w:lang w:val="en-US"/>
        </w:rPr>
        <w:t>(name of Individual)</w:t>
      </w:r>
    </w:p>
    <w:p w14:paraId="1EA94299" w14:textId="77777777" w:rsidR="00BD3882" w:rsidRPr="002625B0" w:rsidRDefault="00581C2A" w:rsidP="00BD3882">
      <w:pPr>
        <w:spacing w:after="240"/>
        <w:ind w:left="720"/>
        <w:contextualSpacing/>
        <w:rPr>
          <w:rFonts w:cs="Arial"/>
          <w:i/>
          <w:szCs w:val="20"/>
          <w:u w:val="dotted"/>
        </w:rPr>
      </w:pPr>
      <w:r w:rsidRPr="002625B0">
        <w:rPr>
          <w:rFonts w:ascii="Arial" w:hAnsi="Arial" w:cs="Arial"/>
          <w:i/>
          <w:sz w:val="20"/>
          <w:szCs w:val="20"/>
          <w:lang w:val="en-US"/>
        </w:rPr>
        <w:t>will receive Short Breaks Support from</w:t>
      </w:r>
      <w:r w:rsidR="00613CBC" w:rsidRPr="002625B0">
        <w:rPr>
          <w:rFonts w:ascii="Arial" w:hAnsi="Arial" w:cs="Arial"/>
          <w:i/>
          <w:sz w:val="20"/>
          <w:szCs w:val="20"/>
          <w:lang w:val="en-US"/>
        </w:rPr>
        <w:t xml:space="preserve"> </w:t>
      </w:r>
      <w:r w:rsidR="00613CBC" w:rsidRPr="002625B0">
        <w:rPr>
          <w:rFonts w:cs="Arial"/>
          <w:i/>
          <w:szCs w:val="20"/>
          <w:u w:val="dotted"/>
        </w:rPr>
        <w:tab/>
      </w:r>
      <w:r w:rsidR="00613CBC" w:rsidRPr="002625B0">
        <w:rPr>
          <w:rFonts w:cs="Arial"/>
          <w:i/>
          <w:szCs w:val="20"/>
          <w:u w:val="dotted"/>
        </w:rPr>
        <w:tab/>
      </w:r>
      <w:r w:rsidR="00BD3882" w:rsidRPr="002625B0">
        <w:rPr>
          <w:rFonts w:cs="Arial"/>
          <w:i/>
          <w:szCs w:val="20"/>
          <w:u w:val="dotted"/>
        </w:rPr>
        <w:tab/>
      </w:r>
      <w:r w:rsidR="00BD3882" w:rsidRPr="002625B0">
        <w:rPr>
          <w:rFonts w:cs="Arial"/>
          <w:i/>
          <w:szCs w:val="20"/>
          <w:u w:val="dotted"/>
        </w:rPr>
        <w:tab/>
      </w:r>
      <w:r w:rsidR="00BD3882" w:rsidRPr="002625B0">
        <w:rPr>
          <w:rFonts w:cs="Arial"/>
          <w:i/>
          <w:szCs w:val="20"/>
          <w:u w:val="dotted"/>
        </w:rPr>
        <w:tab/>
      </w:r>
      <w:r w:rsidR="00BD3882" w:rsidRPr="002625B0">
        <w:rPr>
          <w:rFonts w:cs="Arial"/>
          <w:i/>
          <w:szCs w:val="20"/>
          <w:u w:val="dotted"/>
        </w:rPr>
        <w:tab/>
      </w:r>
      <w:r w:rsidR="00BD3882" w:rsidRPr="002625B0">
        <w:rPr>
          <w:rFonts w:cs="Arial"/>
          <w:i/>
          <w:szCs w:val="20"/>
          <w:u w:val="dotted"/>
        </w:rPr>
        <w:tab/>
      </w:r>
    </w:p>
    <w:p w14:paraId="3EA8A48E" w14:textId="3B7F533E" w:rsidR="00581C2A" w:rsidRPr="002625B0" w:rsidRDefault="00581C2A" w:rsidP="00BD3882">
      <w:pPr>
        <w:spacing w:after="240"/>
        <w:ind w:left="3600" w:firstLine="720"/>
        <w:contextualSpacing/>
        <w:rPr>
          <w:rFonts w:cs="Arial"/>
          <w:i/>
          <w:szCs w:val="20"/>
          <w:u w:val="dotted"/>
        </w:rPr>
      </w:pPr>
      <w:r w:rsidRPr="002625B0">
        <w:rPr>
          <w:rFonts w:ascii="Arial" w:hAnsi="Arial" w:cs="Arial"/>
          <w:i/>
          <w:sz w:val="20"/>
          <w:szCs w:val="20"/>
          <w:lang w:val="en-US"/>
        </w:rPr>
        <w:t>(name of Connecting Lives Carer)</w:t>
      </w:r>
    </w:p>
    <w:p w14:paraId="2355AF05" w14:textId="77777777" w:rsidR="00613CBC" w:rsidRPr="00193216" w:rsidRDefault="00581C2A" w:rsidP="00613CBC">
      <w:pPr>
        <w:spacing w:after="240"/>
        <w:ind w:left="720"/>
        <w:contextualSpacing/>
        <w:rPr>
          <w:rFonts w:cs="Arial"/>
          <w:i/>
          <w:szCs w:val="20"/>
          <w:u w:val="dotted"/>
        </w:rPr>
      </w:pPr>
      <w:r w:rsidRPr="002625B0">
        <w:rPr>
          <w:rFonts w:ascii="Arial" w:hAnsi="Arial" w:cs="Arial"/>
          <w:i/>
          <w:sz w:val="20"/>
          <w:szCs w:val="20"/>
          <w:lang w:val="en-US"/>
        </w:rPr>
        <w:t>3.</w:t>
      </w:r>
      <w:r w:rsidRPr="002625B0">
        <w:rPr>
          <w:rFonts w:ascii="Arial" w:hAnsi="Arial" w:cs="Arial"/>
          <w:i/>
          <w:sz w:val="20"/>
          <w:szCs w:val="20"/>
          <w:lang w:val="en-US"/>
        </w:rPr>
        <w:tab/>
        <w:t>The planned dates and/or frequency of the Short Breaks Support (if known) are</w:t>
      </w:r>
      <w:r w:rsidR="00613CBC">
        <w:rPr>
          <w:rFonts w:ascii="Arial" w:hAnsi="Arial" w:cs="Arial"/>
          <w:i/>
          <w:sz w:val="20"/>
          <w:szCs w:val="20"/>
          <w:lang w:val="en-US"/>
        </w:rPr>
        <w:t xml:space="preserve"> </w:t>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r w:rsidR="00613CBC" w:rsidRPr="00193216">
        <w:rPr>
          <w:rFonts w:cs="Arial"/>
          <w:i/>
          <w:szCs w:val="20"/>
          <w:u w:val="dotted"/>
        </w:rPr>
        <w:tab/>
      </w:r>
    </w:p>
    <w:p w14:paraId="16FFC71C" w14:textId="574DE31E" w:rsidR="00581C2A" w:rsidRPr="003358EB" w:rsidRDefault="00581C2A" w:rsidP="00BD3882">
      <w:pPr>
        <w:rPr>
          <w:rFonts w:ascii="Arial" w:hAnsi="Arial" w:cs="Arial"/>
          <w:i/>
          <w:sz w:val="20"/>
          <w:szCs w:val="20"/>
          <w:lang w:val="en-US"/>
        </w:rPr>
      </w:pPr>
      <w:r w:rsidRPr="003358EB">
        <w:rPr>
          <w:rFonts w:ascii="Arial" w:hAnsi="Arial" w:cs="Arial"/>
          <w:i/>
          <w:sz w:val="20"/>
          <w:szCs w:val="20"/>
          <w:lang w:val="en-US"/>
        </w:rPr>
        <w:tab/>
      </w:r>
      <w:r w:rsidRPr="003358EB">
        <w:rPr>
          <w:rFonts w:ascii="Arial" w:hAnsi="Arial" w:cs="Arial"/>
          <w:i/>
          <w:sz w:val="20"/>
          <w:szCs w:val="20"/>
          <w:lang w:val="en-US"/>
        </w:rPr>
        <w:tab/>
      </w:r>
      <w:r w:rsidRPr="003358EB">
        <w:rPr>
          <w:rFonts w:ascii="Arial" w:hAnsi="Arial" w:cs="Arial"/>
          <w:i/>
          <w:sz w:val="20"/>
          <w:szCs w:val="20"/>
          <w:lang w:val="en-US"/>
        </w:rPr>
        <w:tab/>
      </w:r>
      <w:r w:rsidRPr="003358EB">
        <w:rPr>
          <w:rFonts w:ascii="Arial" w:hAnsi="Arial" w:cs="Arial"/>
          <w:i/>
          <w:sz w:val="20"/>
          <w:szCs w:val="20"/>
          <w:lang w:val="en-US"/>
        </w:rPr>
        <w:tab/>
      </w:r>
      <w:r w:rsidRPr="003358EB">
        <w:rPr>
          <w:rFonts w:ascii="Arial" w:hAnsi="Arial" w:cs="Arial"/>
          <w:i/>
          <w:sz w:val="20"/>
          <w:szCs w:val="20"/>
          <w:lang w:val="en-US"/>
        </w:rPr>
        <w:tab/>
      </w:r>
      <w:r w:rsidRPr="003358EB">
        <w:rPr>
          <w:rFonts w:ascii="Arial" w:hAnsi="Arial" w:cs="Arial"/>
          <w:i/>
          <w:sz w:val="20"/>
          <w:szCs w:val="20"/>
          <w:lang w:val="en-US"/>
        </w:rPr>
        <w:tab/>
      </w:r>
      <w:r w:rsidRPr="003358EB">
        <w:rPr>
          <w:rFonts w:ascii="Arial" w:hAnsi="Arial" w:cs="Arial"/>
          <w:i/>
          <w:sz w:val="20"/>
          <w:szCs w:val="20"/>
          <w:lang w:val="en-US"/>
        </w:rPr>
        <w:tab/>
      </w:r>
      <w:r w:rsidR="008E5E1A">
        <w:rPr>
          <w:rFonts w:ascii="Arial" w:hAnsi="Arial" w:cs="Arial"/>
          <w:i/>
          <w:sz w:val="20"/>
          <w:szCs w:val="20"/>
          <w:lang w:val="en-US"/>
        </w:rPr>
        <w:t xml:space="preserve"> </w:t>
      </w:r>
      <w:r w:rsidRPr="003358EB">
        <w:rPr>
          <w:rFonts w:ascii="Arial" w:hAnsi="Arial" w:cs="Arial"/>
          <w:i/>
          <w:sz w:val="20"/>
          <w:szCs w:val="20"/>
          <w:lang w:val="en-US"/>
        </w:rPr>
        <w:tab/>
      </w:r>
    </w:p>
    <w:p w14:paraId="51FCD51D" w14:textId="620EDF78" w:rsidR="00BD3882" w:rsidRPr="008E5E1A" w:rsidRDefault="00581C2A" w:rsidP="008E5E1A">
      <w:pPr>
        <w:spacing w:after="240"/>
        <w:ind w:left="1440" w:hanging="720"/>
        <w:contextualSpacing/>
        <w:rPr>
          <w:rFonts w:cs="Arial"/>
          <w:i/>
          <w:szCs w:val="20"/>
          <w:u w:val="dotted"/>
        </w:rPr>
      </w:pPr>
      <w:r w:rsidRPr="003358EB">
        <w:rPr>
          <w:rFonts w:ascii="Arial" w:hAnsi="Arial" w:cs="Arial"/>
          <w:i/>
          <w:sz w:val="20"/>
          <w:szCs w:val="20"/>
          <w:lang w:val="en-US"/>
        </w:rPr>
        <w:t>4.</w:t>
      </w:r>
      <w:r w:rsidRPr="003358EB">
        <w:rPr>
          <w:rFonts w:ascii="Arial" w:hAnsi="Arial" w:cs="Arial"/>
          <w:i/>
          <w:sz w:val="20"/>
          <w:szCs w:val="20"/>
          <w:lang w:val="en-US"/>
        </w:rPr>
        <w:tab/>
        <w:t>There will be a trial period of</w:t>
      </w:r>
      <w:r w:rsidR="00613CBC">
        <w:rPr>
          <w:rFonts w:ascii="Arial" w:hAnsi="Arial" w:cs="Arial"/>
          <w:i/>
          <w:sz w:val="20"/>
          <w:szCs w:val="20"/>
          <w:lang w:val="en-US"/>
        </w:rPr>
        <w:t xml:space="preserve"> </w:t>
      </w:r>
      <w:r w:rsidR="008E5E1A" w:rsidRPr="008E5E1A">
        <w:rPr>
          <w:rFonts w:ascii="Arial" w:hAnsi="Arial" w:cs="Arial"/>
          <w:i/>
          <w:sz w:val="20"/>
          <w:szCs w:val="20"/>
          <w:u w:val="dotted"/>
        </w:rPr>
        <w:t>6 weeks</w:t>
      </w:r>
      <w:r w:rsidR="008E5E1A">
        <w:rPr>
          <w:rFonts w:cs="Arial"/>
          <w:i/>
          <w:szCs w:val="20"/>
          <w:u w:val="dotted"/>
        </w:rPr>
        <w:t xml:space="preserve"> </w:t>
      </w:r>
      <w:r w:rsidRPr="003358EB">
        <w:rPr>
          <w:rFonts w:ascii="Arial" w:hAnsi="Arial" w:cs="Arial"/>
          <w:i/>
          <w:sz w:val="20"/>
          <w:szCs w:val="20"/>
          <w:lang w:val="en-US"/>
        </w:rPr>
        <w:t>after which the Connecting Lives Arrangement will continue indefinitely until ended by any of the parties in accordance with this Agreement unless any of the parties does not wish the Connecting Lives Arrangement to continue beyond the end of the trial period, in which case it will end and the Authority will wherever possible find emergency alternative accommodation for the Individual.</w:t>
      </w:r>
    </w:p>
    <w:p w14:paraId="3174FC7A" w14:textId="77777777" w:rsidR="00201E2E" w:rsidRPr="003358EB" w:rsidRDefault="00201E2E" w:rsidP="00201E2E">
      <w:pPr>
        <w:ind w:left="1440" w:hanging="720"/>
        <w:rPr>
          <w:rFonts w:ascii="Arial" w:hAnsi="Arial" w:cs="Arial"/>
          <w:i/>
          <w:sz w:val="20"/>
          <w:szCs w:val="20"/>
          <w:lang w:val="en-US"/>
        </w:rPr>
      </w:pPr>
    </w:p>
    <w:p w14:paraId="6D0E73CD" w14:textId="77777777" w:rsidR="00190F64" w:rsidRPr="003358EB" w:rsidRDefault="00581C2A" w:rsidP="00190F64">
      <w:pPr>
        <w:ind w:left="1440" w:hanging="720"/>
        <w:rPr>
          <w:rFonts w:ascii="Arial" w:hAnsi="Arial" w:cs="Arial"/>
          <w:i/>
          <w:sz w:val="20"/>
          <w:szCs w:val="20"/>
          <w:lang w:val="en-US"/>
        </w:rPr>
      </w:pPr>
      <w:r w:rsidRPr="003358EB">
        <w:rPr>
          <w:rFonts w:ascii="Arial" w:hAnsi="Arial" w:cs="Arial"/>
          <w:i/>
          <w:sz w:val="20"/>
          <w:szCs w:val="20"/>
          <w:lang w:val="en-US"/>
        </w:rPr>
        <w:t>5.</w:t>
      </w:r>
      <w:r w:rsidRPr="003358EB">
        <w:rPr>
          <w:rFonts w:ascii="Arial" w:hAnsi="Arial" w:cs="Arial"/>
          <w:i/>
          <w:sz w:val="20"/>
          <w:szCs w:val="20"/>
          <w:lang w:val="en-US"/>
        </w:rPr>
        <w:tab/>
        <w:t xml:space="preserve">The first review of the Connecting Lives Arrangement will be </w:t>
      </w:r>
      <w:r w:rsidR="00190F64" w:rsidRPr="001D1EFB">
        <w:rPr>
          <w:rFonts w:ascii="Arial" w:hAnsi="Arial" w:cs="Arial"/>
          <w:i/>
          <w:sz w:val="20"/>
          <w:szCs w:val="20"/>
          <w:lang w:val="en-US"/>
        </w:rPr>
        <w:t xml:space="preserve">held approximately 4 weeks after the placement has commenced and and subsequent reviews will be held every </w:t>
      </w:r>
      <w:r w:rsidR="00190F64" w:rsidRPr="001D1EFB">
        <w:rPr>
          <w:rFonts w:ascii="Arial" w:hAnsi="Arial" w:cs="Arial"/>
          <w:i/>
          <w:sz w:val="20"/>
          <w:szCs w:val="20"/>
          <w:u w:val="dotted"/>
        </w:rPr>
        <w:t>12 months.</w:t>
      </w:r>
      <w:r w:rsidR="00190F64">
        <w:rPr>
          <w:rFonts w:cs="Arial"/>
          <w:i/>
          <w:szCs w:val="20"/>
          <w:u w:val="dotted"/>
        </w:rPr>
        <w:t xml:space="preserve"> </w:t>
      </w:r>
    </w:p>
    <w:p w14:paraId="5E7D7974" w14:textId="77777777" w:rsidR="00190F64" w:rsidRDefault="00190F64" w:rsidP="00190F64">
      <w:pPr>
        <w:rPr>
          <w:rFonts w:ascii="Arial" w:hAnsi="Arial" w:cs="Arial"/>
          <w:sz w:val="20"/>
          <w:szCs w:val="20"/>
          <w:lang w:val="en-US"/>
        </w:rPr>
      </w:pPr>
    </w:p>
    <w:p w14:paraId="37647B2C" w14:textId="0EA94C42" w:rsidR="00581C2A" w:rsidRPr="003358EB" w:rsidRDefault="00581C2A" w:rsidP="00190F64">
      <w:pPr>
        <w:spacing w:after="240"/>
        <w:ind w:left="720"/>
        <w:contextualSpacing/>
        <w:rPr>
          <w:rFonts w:ascii="Arial" w:hAnsi="Arial" w:cs="Arial"/>
          <w:sz w:val="20"/>
          <w:szCs w:val="20"/>
          <w:lang w:val="en-US"/>
        </w:rPr>
      </w:pPr>
    </w:p>
    <w:p w14:paraId="301D4D22" w14:textId="77777777" w:rsidR="00D93DE8" w:rsidRDefault="00D93DE8" w:rsidP="00A959E2">
      <w:pPr>
        <w:ind w:firstLine="720"/>
        <w:rPr>
          <w:rFonts w:ascii="Arial" w:hAnsi="Arial" w:cs="Arial"/>
          <w:b/>
          <w:sz w:val="20"/>
          <w:szCs w:val="20"/>
          <w:lang w:val="en-US"/>
        </w:rPr>
      </w:pPr>
    </w:p>
    <w:p w14:paraId="7226B919" w14:textId="6F9FFC2C" w:rsidR="00D93DE8" w:rsidRDefault="00D93DE8" w:rsidP="00A959E2">
      <w:pPr>
        <w:ind w:firstLine="720"/>
        <w:rPr>
          <w:rFonts w:ascii="Arial" w:hAnsi="Arial" w:cs="Arial"/>
          <w:b/>
          <w:sz w:val="20"/>
          <w:szCs w:val="20"/>
          <w:lang w:val="en-US"/>
        </w:rPr>
      </w:pPr>
    </w:p>
    <w:p w14:paraId="679A0E4E" w14:textId="1C23BCF3" w:rsidR="008E5E1A" w:rsidRDefault="008E5E1A" w:rsidP="00A959E2">
      <w:pPr>
        <w:ind w:firstLine="720"/>
        <w:rPr>
          <w:rFonts w:ascii="Arial" w:hAnsi="Arial" w:cs="Arial"/>
          <w:b/>
          <w:sz w:val="20"/>
          <w:szCs w:val="20"/>
          <w:lang w:val="en-US"/>
        </w:rPr>
      </w:pPr>
    </w:p>
    <w:p w14:paraId="22147E5C" w14:textId="77777777" w:rsidR="008E5E1A" w:rsidRDefault="008E5E1A" w:rsidP="00A959E2">
      <w:pPr>
        <w:ind w:firstLine="720"/>
        <w:rPr>
          <w:rFonts w:ascii="Arial" w:hAnsi="Arial" w:cs="Arial"/>
          <w:b/>
          <w:sz w:val="20"/>
          <w:szCs w:val="20"/>
          <w:lang w:val="en-US"/>
        </w:rPr>
      </w:pPr>
    </w:p>
    <w:p w14:paraId="26F70F23" w14:textId="77777777" w:rsidR="00D93DE8" w:rsidRDefault="00D93DE8" w:rsidP="00A959E2">
      <w:pPr>
        <w:ind w:firstLine="720"/>
        <w:rPr>
          <w:rFonts w:ascii="Arial" w:hAnsi="Arial" w:cs="Arial"/>
          <w:b/>
          <w:sz w:val="20"/>
          <w:szCs w:val="20"/>
          <w:lang w:val="en-US"/>
        </w:rPr>
      </w:pPr>
    </w:p>
    <w:p w14:paraId="33FAFA50" w14:textId="77777777" w:rsidR="008E5E1A" w:rsidRDefault="008E5E1A" w:rsidP="00A959E2">
      <w:pPr>
        <w:ind w:firstLine="720"/>
        <w:rPr>
          <w:rFonts w:ascii="Arial" w:hAnsi="Arial" w:cs="Arial"/>
          <w:b/>
          <w:sz w:val="20"/>
          <w:szCs w:val="20"/>
          <w:lang w:val="en-US"/>
        </w:rPr>
      </w:pPr>
    </w:p>
    <w:p w14:paraId="4437C186" w14:textId="68B2F201" w:rsidR="00581C2A" w:rsidRPr="003358EB" w:rsidRDefault="00581C2A" w:rsidP="00A959E2">
      <w:pPr>
        <w:ind w:firstLine="720"/>
        <w:rPr>
          <w:rFonts w:ascii="Arial" w:hAnsi="Arial" w:cs="Arial"/>
          <w:b/>
          <w:sz w:val="20"/>
          <w:szCs w:val="20"/>
          <w:lang w:val="en-US"/>
        </w:rPr>
      </w:pPr>
      <w:r w:rsidRPr="003358EB">
        <w:rPr>
          <w:rFonts w:ascii="Arial" w:hAnsi="Arial" w:cs="Arial"/>
          <w:b/>
          <w:sz w:val="20"/>
          <w:szCs w:val="20"/>
          <w:lang w:val="en-US"/>
        </w:rPr>
        <w:lastRenderedPageBreak/>
        <w:t xml:space="preserve">DAY SUPPORT </w:t>
      </w:r>
      <w:r w:rsidRPr="003358EB">
        <w:rPr>
          <w:rFonts w:ascii="Arial" w:hAnsi="Arial" w:cs="Arial"/>
          <w:b/>
          <w:sz w:val="20"/>
          <w:szCs w:val="20"/>
          <w:lang w:val="en-US"/>
        </w:rPr>
        <w:t></w:t>
      </w:r>
    </w:p>
    <w:p w14:paraId="2A081616" w14:textId="77777777" w:rsidR="00581C2A" w:rsidRPr="00A3246B" w:rsidRDefault="00581C2A" w:rsidP="00A959E2">
      <w:pPr>
        <w:ind w:left="1440" w:hanging="720"/>
        <w:rPr>
          <w:rFonts w:ascii="Arial" w:hAnsi="Arial" w:cs="Arial"/>
          <w:i/>
          <w:sz w:val="20"/>
          <w:szCs w:val="20"/>
          <w:lang w:val="en-US"/>
        </w:rPr>
      </w:pPr>
      <w:r w:rsidRPr="003358EB">
        <w:rPr>
          <w:rFonts w:ascii="Arial" w:hAnsi="Arial" w:cs="Arial"/>
          <w:i/>
          <w:sz w:val="20"/>
          <w:szCs w:val="20"/>
          <w:lang w:val="en-US"/>
        </w:rPr>
        <w:t>1.</w:t>
      </w:r>
      <w:r w:rsidRPr="003358EB">
        <w:rPr>
          <w:rFonts w:ascii="Arial" w:hAnsi="Arial" w:cs="Arial"/>
          <w:i/>
          <w:sz w:val="20"/>
          <w:szCs w:val="20"/>
          <w:lang w:val="en-US"/>
        </w:rPr>
        <w:tab/>
      </w:r>
      <w:bookmarkStart w:id="9" w:name="_Hlk83734182"/>
      <w:r w:rsidRPr="00A3246B">
        <w:rPr>
          <w:rFonts w:ascii="Arial" w:hAnsi="Arial" w:cs="Arial"/>
          <w:i/>
          <w:sz w:val="20"/>
          <w:szCs w:val="20"/>
          <w:lang w:val="en-US"/>
        </w:rPr>
        <w:t>The aims and proposed outcomes of this Connecting Lives Arrangement Agreement for Day Support are:</w:t>
      </w:r>
    </w:p>
    <w:bookmarkEnd w:id="9"/>
    <w:p w14:paraId="0C0E94F9" w14:textId="77777777" w:rsidR="00D93DE8" w:rsidRPr="00A3246B" w:rsidRDefault="00D93DE8" w:rsidP="00D93DE8">
      <w:pPr>
        <w:spacing w:after="240"/>
        <w:ind w:left="720"/>
        <w:contextualSpacing/>
        <w:rPr>
          <w:rFonts w:ascii="Arial" w:hAnsi="Arial" w:cs="Arial"/>
          <w:sz w:val="20"/>
          <w:szCs w:val="20"/>
        </w:rPr>
      </w:pPr>
    </w:p>
    <w:p w14:paraId="6F0C699C" w14:textId="4A3C72D8" w:rsidR="00D93DE8" w:rsidRPr="00A3246B" w:rsidRDefault="00D93DE8" w:rsidP="00D93DE8">
      <w:pPr>
        <w:spacing w:after="240"/>
        <w:ind w:left="720"/>
        <w:contextualSpacing/>
        <w:rPr>
          <w:rFonts w:ascii="Arial" w:hAnsi="Arial" w:cs="Arial"/>
          <w:i/>
          <w:sz w:val="20"/>
          <w:szCs w:val="20"/>
          <w:u w:val="dotted"/>
        </w:rPr>
      </w:pPr>
      <w:r w:rsidRPr="00A3246B">
        <w:rPr>
          <w:rFonts w:ascii="Arial" w:hAnsi="Arial" w:cs="Arial"/>
          <w:sz w:val="20"/>
          <w:szCs w:val="20"/>
        </w:rPr>
        <w:t>To promote wellbeing by helping people be as independent as possible for as long as possible.</w:t>
      </w:r>
    </w:p>
    <w:p w14:paraId="7CFC89C9" w14:textId="435A0FA6" w:rsidR="00581C2A" w:rsidRPr="00A3246B" w:rsidRDefault="00581C2A" w:rsidP="00613CBC">
      <w:pPr>
        <w:ind w:left="1440" w:hanging="720"/>
        <w:rPr>
          <w:rFonts w:ascii="Arial" w:hAnsi="Arial" w:cs="Arial"/>
          <w:i/>
          <w:sz w:val="20"/>
          <w:szCs w:val="20"/>
          <w:lang w:val="en-US"/>
        </w:rPr>
      </w:pPr>
      <w:r w:rsidRPr="00A3246B">
        <w:rPr>
          <w:rFonts w:ascii="Arial" w:hAnsi="Arial" w:cs="Arial"/>
          <w:i/>
          <w:sz w:val="20"/>
          <w:szCs w:val="20"/>
          <w:lang w:val="en-US"/>
        </w:rPr>
        <w:tab/>
      </w:r>
    </w:p>
    <w:p w14:paraId="28FD24F2" w14:textId="5BD816A6" w:rsidR="00581C2A" w:rsidRPr="00A3246B" w:rsidRDefault="00581C2A" w:rsidP="00201E2E">
      <w:pPr>
        <w:spacing w:after="240"/>
        <w:ind w:left="720"/>
        <w:rPr>
          <w:rFonts w:cs="Arial"/>
          <w:i/>
          <w:szCs w:val="20"/>
          <w:u w:val="dotted"/>
        </w:rPr>
      </w:pPr>
      <w:r w:rsidRPr="00A3246B">
        <w:rPr>
          <w:rFonts w:ascii="Arial" w:hAnsi="Arial" w:cs="Arial"/>
          <w:i/>
          <w:sz w:val="20"/>
          <w:szCs w:val="20"/>
          <w:lang w:val="en-US"/>
        </w:rPr>
        <w:t>2.</w:t>
      </w:r>
      <w:r w:rsidR="00613CBC" w:rsidRPr="00A3246B">
        <w:rPr>
          <w:rFonts w:ascii="Arial" w:hAnsi="Arial" w:cs="Arial"/>
          <w:i/>
          <w:sz w:val="20"/>
          <w:szCs w:val="20"/>
          <w:lang w:val="en-US"/>
        </w:rPr>
        <w:t xml:space="preserve"> </w:t>
      </w:r>
      <w:r w:rsidR="00613CBC" w:rsidRPr="00A3246B">
        <w:rPr>
          <w:rFonts w:cs="Arial"/>
          <w:i/>
          <w:szCs w:val="20"/>
          <w:u w:val="dotted"/>
        </w:rPr>
        <w:tab/>
      </w:r>
      <w:r w:rsidR="00613CBC" w:rsidRPr="00A3246B">
        <w:rPr>
          <w:rFonts w:cs="Arial"/>
          <w:i/>
          <w:szCs w:val="20"/>
          <w:u w:val="dotted"/>
        </w:rPr>
        <w:tab/>
      </w:r>
      <w:r w:rsidR="00613CBC" w:rsidRPr="00A3246B">
        <w:rPr>
          <w:rFonts w:cs="Arial"/>
          <w:i/>
          <w:szCs w:val="20"/>
          <w:u w:val="dotted"/>
        </w:rPr>
        <w:tab/>
      </w:r>
      <w:r w:rsidR="00613CBC" w:rsidRPr="00A3246B">
        <w:rPr>
          <w:rFonts w:cs="Arial"/>
          <w:i/>
          <w:szCs w:val="20"/>
          <w:u w:val="dotted"/>
        </w:rPr>
        <w:tab/>
      </w:r>
      <w:r w:rsidR="00613CBC" w:rsidRPr="00A3246B">
        <w:rPr>
          <w:rFonts w:cs="Arial"/>
          <w:i/>
          <w:szCs w:val="20"/>
          <w:u w:val="dotted"/>
        </w:rPr>
        <w:tab/>
      </w:r>
      <w:r w:rsidR="00613CBC" w:rsidRPr="00A3246B">
        <w:rPr>
          <w:rFonts w:cs="Arial"/>
          <w:i/>
          <w:szCs w:val="20"/>
          <w:u w:val="dotted"/>
        </w:rPr>
        <w:tab/>
      </w:r>
      <w:r w:rsidR="00613CBC" w:rsidRPr="00A3246B">
        <w:rPr>
          <w:rFonts w:cs="Arial"/>
          <w:i/>
          <w:szCs w:val="20"/>
          <w:u w:val="dotted"/>
        </w:rPr>
        <w:tab/>
      </w:r>
      <w:r w:rsidR="00613CBC" w:rsidRPr="00A3246B">
        <w:rPr>
          <w:rFonts w:cs="Arial"/>
          <w:i/>
          <w:szCs w:val="20"/>
          <w:u w:val="dotted"/>
        </w:rPr>
        <w:tab/>
      </w:r>
      <w:r w:rsidR="00613CBC" w:rsidRPr="00A3246B">
        <w:rPr>
          <w:rFonts w:cs="Arial"/>
          <w:i/>
          <w:szCs w:val="20"/>
          <w:u w:val="dotted"/>
        </w:rPr>
        <w:tab/>
      </w:r>
      <w:r w:rsidR="00613CBC" w:rsidRPr="00A3246B">
        <w:rPr>
          <w:rFonts w:cs="Arial"/>
          <w:i/>
          <w:szCs w:val="20"/>
          <w:u w:val="dotted"/>
        </w:rPr>
        <w:tab/>
      </w:r>
      <w:r w:rsidR="00613CBC" w:rsidRPr="00A3246B">
        <w:rPr>
          <w:rFonts w:cs="Arial"/>
          <w:i/>
          <w:szCs w:val="20"/>
          <w:u w:val="dotted"/>
        </w:rPr>
        <w:tab/>
      </w:r>
      <w:r w:rsidRPr="00A3246B">
        <w:rPr>
          <w:rFonts w:ascii="Arial" w:hAnsi="Arial" w:cs="Arial"/>
          <w:i/>
          <w:sz w:val="20"/>
          <w:szCs w:val="20"/>
          <w:lang w:val="en-US"/>
        </w:rPr>
        <w:tab/>
      </w:r>
      <w:r w:rsidRPr="00A3246B">
        <w:rPr>
          <w:rFonts w:ascii="Arial" w:hAnsi="Arial" w:cs="Arial"/>
          <w:i/>
          <w:sz w:val="20"/>
          <w:szCs w:val="20"/>
          <w:lang w:val="en-US"/>
        </w:rPr>
        <w:tab/>
      </w:r>
      <w:r w:rsidRPr="00A3246B">
        <w:rPr>
          <w:rFonts w:ascii="Arial" w:hAnsi="Arial" w:cs="Arial"/>
          <w:i/>
          <w:sz w:val="20"/>
          <w:szCs w:val="20"/>
          <w:lang w:val="en-US"/>
        </w:rPr>
        <w:tab/>
      </w:r>
      <w:r w:rsidRPr="00A3246B">
        <w:rPr>
          <w:rFonts w:ascii="Arial" w:hAnsi="Arial" w:cs="Arial"/>
          <w:i/>
          <w:sz w:val="20"/>
          <w:szCs w:val="20"/>
          <w:lang w:val="en-US"/>
        </w:rPr>
        <w:tab/>
      </w:r>
      <w:r w:rsidRPr="00A3246B">
        <w:rPr>
          <w:rFonts w:ascii="Arial" w:hAnsi="Arial" w:cs="Arial"/>
          <w:i/>
          <w:sz w:val="20"/>
          <w:szCs w:val="20"/>
          <w:lang w:val="en-US"/>
        </w:rPr>
        <w:tab/>
      </w:r>
      <w:r w:rsidRPr="00A3246B">
        <w:rPr>
          <w:rFonts w:ascii="Arial" w:hAnsi="Arial" w:cs="Arial"/>
          <w:i/>
          <w:sz w:val="20"/>
          <w:szCs w:val="20"/>
          <w:lang w:val="en-US"/>
        </w:rPr>
        <w:tab/>
        <w:t>(name of Individual)</w:t>
      </w:r>
    </w:p>
    <w:p w14:paraId="2F4C4858" w14:textId="6ACFDF78" w:rsidR="00581C2A" w:rsidRPr="00A3246B" w:rsidRDefault="00613CBC" w:rsidP="00201E2E">
      <w:pPr>
        <w:ind w:left="1440" w:hanging="720"/>
        <w:rPr>
          <w:rFonts w:ascii="Arial" w:hAnsi="Arial" w:cs="Arial"/>
          <w:i/>
          <w:sz w:val="20"/>
          <w:szCs w:val="20"/>
          <w:lang w:val="en-US"/>
        </w:rPr>
      </w:pPr>
      <w:r w:rsidRPr="00A3246B">
        <w:rPr>
          <w:rFonts w:ascii="Arial" w:hAnsi="Arial" w:cs="Arial"/>
          <w:i/>
          <w:sz w:val="20"/>
          <w:szCs w:val="20"/>
          <w:lang w:val="en-US"/>
        </w:rPr>
        <w:t xml:space="preserve">will receive Day Support from </w:t>
      </w:r>
      <w:r w:rsidRPr="00A3246B">
        <w:rPr>
          <w:rFonts w:cs="Arial"/>
          <w:i/>
          <w:szCs w:val="20"/>
          <w:u w:val="dotted"/>
        </w:rPr>
        <w:tab/>
      </w:r>
      <w:r w:rsidRPr="00A3246B">
        <w:rPr>
          <w:rFonts w:cs="Arial"/>
          <w:i/>
          <w:szCs w:val="20"/>
          <w:u w:val="dotted"/>
        </w:rPr>
        <w:tab/>
      </w:r>
      <w:r w:rsidRPr="00A3246B">
        <w:rPr>
          <w:rFonts w:cs="Arial"/>
          <w:i/>
          <w:szCs w:val="20"/>
          <w:u w:val="dotted"/>
        </w:rPr>
        <w:tab/>
      </w:r>
      <w:r w:rsidRPr="00A3246B">
        <w:rPr>
          <w:rFonts w:cs="Arial"/>
          <w:i/>
          <w:szCs w:val="20"/>
          <w:u w:val="dotted"/>
        </w:rPr>
        <w:tab/>
      </w:r>
      <w:r w:rsidRPr="00A3246B">
        <w:rPr>
          <w:rFonts w:cs="Arial"/>
          <w:i/>
          <w:szCs w:val="20"/>
          <w:u w:val="dotted"/>
        </w:rPr>
        <w:tab/>
      </w:r>
      <w:r w:rsidRPr="00A3246B">
        <w:rPr>
          <w:rFonts w:cs="Arial"/>
          <w:i/>
          <w:szCs w:val="20"/>
          <w:u w:val="dotted"/>
        </w:rPr>
        <w:tab/>
      </w:r>
      <w:r w:rsidRPr="00A3246B">
        <w:rPr>
          <w:rFonts w:cs="Arial"/>
          <w:i/>
          <w:szCs w:val="20"/>
          <w:u w:val="dotted"/>
        </w:rPr>
        <w:tab/>
      </w:r>
      <w:r w:rsidR="00581C2A" w:rsidRPr="00A3246B">
        <w:rPr>
          <w:rFonts w:ascii="Arial" w:hAnsi="Arial" w:cs="Arial"/>
          <w:i/>
          <w:sz w:val="20"/>
          <w:szCs w:val="20"/>
          <w:lang w:val="en-US"/>
        </w:rPr>
        <w:tab/>
      </w:r>
      <w:r w:rsidR="00581C2A" w:rsidRPr="00A3246B">
        <w:rPr>
          <w:rFonts w:ascii="Arial" w:hAnsi="Arial" w:cs="Arial"/>
          <w:i/>
          <w:sz w:val="20"/>
          <w:szCs w:val="20"/>
          <w:lang w:val="en-US"/>
        </w:rPr>
        <w:tab/>
      </w:r>
      <w:r w:rsidR="00201E2E" w:rsidRPr="00A3246B">
        <w:rPr>
          <w:rFonts w:ascii="Arial" w:hAnsi="Arial" w:cs="Arial"/>
          <w:i/>
          <w:sz w:val="20"/>
          <w:szCs w:val="20"/>
          <w:lang w:val="en-US"/>
        </w:rPr>
        <w:tab/>
      </w:r>
      <w:r w:rsidR="00201E2E" w:rsidRPr="00A3246B">
        <w:rPr>
          <w:rFonts w:ascii="Arial" w:hAnsi="Arial" w:cs="Arial"/>
          <w:i/>
          <w:sz w:val="20"/>
          <w:szCs w:val="20"/>
          <w:lang w:val="en-US"/>
        </w:rPr>
        <w:tab/>
      </w:r>
      <w:r w:rsidR="00201E2E" w:rsidRPr="00A3246B">
        <w:rPr>
          <w:rFonts w:ascii="Arial" w:hAnsi="Arial" w:cs="Arial"/>
          <w:i/>
          <w:sz w:val="20"/>
          <w:szCs w:val="20"/>
          <w:lang w:val="en-US"/>
        </w:rPr>
        <w:tab/>
      </w:r>
      <w:r w:rsidR="00201E2E" w:rsidRPr="00A3246B">
        <w:rPr>
          <w:rFonts w:ascii="Arial" w:hAnsi="Arial" w:cs="Arial"/>
          <w:i/>
          <w:sz w:val="20"/>
          <w:szCs w:val="20"/>
          <w:lang w:val="en-US"/>
        </w:rPr>
        <w:tab/>
      </w:r>
      <w:r w:rsidR="00581C2A" w:rsidRPr="00A3246B">
        <w:rPr>
          <w:rFonts w:ascii="Arial" w:hAnsi="Arial" w:cs="Arial"/>
          <w:i/>
          <w:sz w:val="20"/>
          <w:szCs w:val="20"/>
          <w:lang w:val="en-US"/>
        </w:rPr>
        <w:t>(name of Connecting Lives Carer)</w:t>
      </w:r>
    </w:p>
    <w:p w14:paraId="1C803675" w14:textId="77777777" w:rsidR="00581C2A" w:rsidRPr="003358EB" w:rsidRDefault="00581C2A" w:rsidP="00A959E2">
      <w:pPr>
        <w:ind w:left="1440" w:hanging="720"/>
        <w:rPr>
          <w:rFonts w:ascii="Arial" w:hAnsi="Arial" w:cs="Arial"/>
          <w:i/>
          <w:sz w:val="20"/>
          <w:szCs w:val="20"/>
          <w:lang w:val="en-US"/>
        </w:rPr>
      </w:pPr>
      <w:r w:rsidRPr="00A3246B">
        <w:rPr>
          <w:rFonts w:ascii="Arial" w:hAnsi="Arial" w:cs="Arial"/>
          <w:i/>
          <w:sz w:val="20"/>
          <w:szCs w:val="20"/>
          <w:lang w:val="en-US"/>
        </w:rPr>
        <w:t>3.</w:t>
      </w:r>
      <w:r w:rsidRPr="00A3246B">
        <w:rPr>
          <w:rFonts w:ascii="Arial" w:hAnsi="Arial" w:cs="Arial"/>
          <w:i/>
          <w:sz w:val="20"/>
          <w:szCs w:val="20"/>
          <w:lang w:val="en-US"/>
        </w:rPr>
        <w:tab/>
        <w:t>The planned dates and/or frequency of the Day Support (if known) are</w:t>
      </w:r>
      <w:r w:rsidRPr="003358EB">
        <w:rPr>
          <w:rFonts w:ascii="Arial" w:hAnsi="Arial" w:cs="Arial"/>
          <w:i/>
          <w:sz w:val="20"/>
          <w:szCs w:val="20"/>
          <w:lang w:val="en-US"/>
        </w:rPr>
        <w:t xml:space="preserve"> </w:t>
      </w:r>
    </w:p>
    <w:p w14:paraId="1BC3B6A6" w14:textId="77777777" w:rsidR="00613CBC" w:rsidRPr="00193216" w:rsidRDefault="00613CBC" w:rsidP="00613CBC">
      <w:pPr>
        <w:spacing w:after="240"/>
        <w:ind w:left="1004"/>
        <w:rPr>
          <w:rFonts w:cs="Arial"/>
          <w:szCs w:val="20"/>
          <w:u w:val="dotted"/>
        </w:rPr>
      </w:pPr>
      <w:r w:rsidRPr="00193216">
        <w:rPr>
          <w:rFonts w:cs="Arial"/>
          <w:szCs w:val="20"/>
          <w:u w:val="dotted"/>
        </w:rPr>
        <w:tab/>
      </w:r>
      <w:r w:rsidRPr="00193216">
        <w:rPr>
          <w:rFonts w:cs="Arial"/>
          <w:szCs w:val="20"/>
          <w:u w:val="dotted"/>
        </w:rPr>
        <w:tab/>
      </w:r>
      <w:r w:rsidRPr="00193216">
        <w:rPr>
          <w:rFonts w:cs="Arial"/>
          <w:szCs w:val="20"/>
          <w:u w:val="dotted"/>
        </w:rPr>
        <w:tab/>
      </w:r>
      <w:r w:rsidRPr="00193216">
        <w:rPr>
          <w:rFonts w:cs="Arial"/>
          <w:szCs w:val="20"/>
          <w:u w:val="dotted"/>
        </w:rPr>
        <w:tab/>
      </w:r>
      <w:r w:rsidRPr="00193216">
        <w:rPr>
          <w:rFonts w:cs="Arial"/>
          <w:szCs w:val="20"/>
          <w:u w:val="dotted"/>
        </w:rPr>
        <w:tab/>
      </w:r>
      <w:r w:rsidRPr="00193216">
        <w:rPr>
          <w:rFonts w:cs="Arial"/>
          <w:szCs w:val="20"/>
          <w:u w:val="dotted"/>
        </w:rPr>
        <w:tab/>
      </w:r>
      <w:r w:rsidRPr="00193216">
        <w:rPr>
          <w:rFonts w:cs="Arial"/>
          <w:szCs w:val="20"/>
          <w:u w:val="dotted"/>
        </w:rPr>
        <w:tab/>
      </w:r>
      <w:r w:rsidRPr="00193216">
        <w:rPr>
          <w:rFonts w:cs="Arial"/>
          <w:szCs w:val="20"/>
          <w:u w:val="dotted"/>
        </w:rPr>
        <w:tab/>
      </w:r>
      <w:r w:rsidRPr="00193216">
        <w:rPr>
          <w:rFonts w:cs="Arial"/>
          <w:szCs w:val="20"/>
          <w:u w:val="dotted"/>
        </w:rPr>
        <w:tab/>
      </w:r>
      <w:r w:rsidRPr="00193216">
        <w:rPr>
          <w:rFonts w:cs="Arial"/>
          <w:szCs w:val="20"/>
          <w:u w:val="dotted"/>
        </w:rPr>
        <w:tab/>
      </w:r>
      <w:r w:rsidRPr="00193216">
        <w:rPr>
          <w:rFonts w:cs="Arial"/>
          <w:szCs w:val="20"/>
          <w:u w:val="dotted"/>
        </w:rPr>
        <w:tab/>
      </w:r>
    </w:p>
    <w:p w14:paraId="7DB5DBD9" w14:textId="22175B8B" w:rsidR="00581C2A" w:rsidRPr="003358EB" w:rsidRDefault="00581C2A" w:rsidP="00201E2E">
      <w:pPr>
        <w:rPr>
          <w:rFonts w:ascii="Arial" w:hAnsi="Arial" w:cs="Arial"/>
          <w:i/>
          <w:sz w:val="20"/>
          <w:szCs w:val="20"/>
          <w:lang w:val="en-US"/>
        </w:rPr>
      </w:pPr>
      <w:r w:rsidRPr="003358EB">
        <w:rPr>
          <w:rFonts w:ascii="Arial" w:hAnsi="Arial" w:cs="Arial"/>
          <w:i/>
          <w:sz w:val="20"/>
          <w:szCs w:val="20"/>
          <w:lang w:val="en-US"/>
        </w:rPr>
        <w:tab/>
      </w:r>
      <w:r w:rsidRPr="003358EB">
        <w:rPr>
          <w:rFonts w:ascii="Arial" w:hAnsi="Arial" w:cs="Arial"/>
          <w:i/>
          <w:sz w:val="20"/>
          <w:szCs w:val="20"/>
          <w:lang w:val="en-US"/>
        </w:rPr>
        <w:tab/>
      </w:r>
      <w:r w:rsidRPr="003358EB">
        <w:rPr>
          <w:rFonts w:ascii="Arial" w:hAnsi="Arial" w:cs="Arial"/>
          <w:i/>
          <w:sz w:val="20"/>
          <w:szCs w:val="20"/>
          <w:lang w:val="en-US"/>
        </w:rPr>
        <w:tab/>
      </w:r>
      <w:r w:rsidRPr="003358EB">
        <w:rPr>
          <w:rFonts w:ascii="Arial" w:hAnsi="Arial" w:cs="Arial"/>
          <w:i/>
          <w:sz w:val="20"/>
          <w:szCs w:val="20"/>
          <w:lang w:val="en-US"/>
        </w:rPr>
        <w:tab/>
      </w:r>
      <w:r w:rsidRPr="003358EB">
        <w:rPr>
          <w:rFonts w:ascii="Arial" w:hAnsi="Arial" w:cs="Arial"/>
          <w:i/>
          <w:sz w:val="20"/>
          <w:szCs w:val="20"/>
          <w:lang w:val="en-US"/>
        </w:rPr>
        <w:tab/>
      </w:r>
    </w:p>
    <w:p w14:paraId="19B0594B" w14:textId="21A6170C" w:rsidR="00581C2A" w:rsidRPr="008E5E1A" w:rsidRDefault="00581C2A" w:rsidP="008E5E1A">
      <w:pPr>
        <w:spacing w:after="240"/>
        <w:ind w:left="1436" w:hanging="432"/>
        <w:rPr>
          <w:rFonts w:cs="Arial"/>
          <w:szCs w:val="20"/>
          <w:u w:val="dotted"/>
        </w:rPr>
      </w:pPr>
      <w:r w:rsidRPr="003358EB">
        <w:rPr>
          <w:rFonts w:ascii="Arial" w:hAnsi="Arial" w:cs="Arial"/>
          <w:i/>
          <w:sz w:val="20"/>
          <w:szCs w:val="20"/>
          <w:lang w:val="en-US"/>
        </w:rPr>
        <w:t>4.</w:t>
      </w:r>
      <w:r w:rsidRPr="003358EB">
        <w:rPr>
          <w:rFonts w:ascii="Arial" w:hAnsi="Arial" w:cs="Arial"/>
          <w:i/>
          <w:sz w:val="20"/>
          <w:szCs w:val="20"/>
          <w:lang w:val="en-US"/>
        </w:rPr>
        <w:tab/>
        <w:t>There will be a trial period of</w:t>
      </w:r>
      <w:r w:rsidR="008E5E1A">
        <w:rPr>
          <w:rFonts w:ascii="Arial" w:hAnsi="Arial" w:cs="Arial"/>
          <w:i/>
          <w:sz w:val="20"/>
          <w:szCs w:val="20"/>
          <w:lang w:val="en-US"/>
        </w:rPr>
        <w:t xml:space="preserve"> 6 weeks</w:t>
      </w:r>
      <w:r w:rsidR="008E5E1A">
        <w:rPr>
          <w:rFonts w:cs="Arial"/>
          <w:szCs w:val="20"/>
          <w:u w:val="dotted"/>
        </w:rPr>
        <w:t xml:space="preserve"> </w:t>
      </w:r>
      <w:r w:rsidRPr="003358EB">
        <w:rPr>
          <w:rFonts w:ascii="Arial" w:hAnsi="Arial" w:cs="Arial"/>
          <w:i/>
          <w:sz w:val="20"/>
          <w:szCs w:val="20"/>
          <w:lang w:val="en-US"/>
        </w:rPr>
        <w:t>after which the Connecting Lives Arrangement will continue indefinitely until ended by any of the parties in accordance with this Agreement unless any of the parties does not wish the Connecting Lives Arrangement to continue beyond the end of the trial period, in which case it will end and the Authority will wherever possible find emergency alternative accommodation for the Individual.</w:t>
      </w:r>
    </w:p>
    <w:p w14:paraId="343F3C22" w14:textId="1BC6520F" w:rsidR="008E5E1A" w:rsidRDefault="00581C2A" w:rsidP="008E5E1A">
      <w:pPr>
        <w:ind w:left="1440" w:hanging="720"/>
        <w:rPr>
          <w:rFonts w:cs="Arial"/>
          <w:i/>
          <w:szCs w:val="20"/>
          <w:u w:val="dotted"/>
        </w:rPr>
      </w:pPr>
      <w:r w:rsidRPr="003358EB">
        <w:rPr>
          <w:rFonts w:ascii="Arial" w:hAnsi="Arial" w:cs="Arial"/>
          <w:i/>
          <w:sz w:val="20"/>
          <w:szCs w:val="20"/>
          <w:lang w:val="en-US"/>
        </w:rPr>
        <w:t>5.</w:t>
      </w:r>
      <w:r w:rsidRPr="003358EB">
        <w:rPr>
          <w:rFonts w:ascii="Arial" w:hAnsi="Arial" w:cs="Arial"/>
          <w:i/>
          <w:sz w:val="20"/>
          <w:szCs w:val="20"/>
          <w:lang w:val="en-US"/>
        </w:rPr>
        <w:tab/>
        <w:t xml:space="preserve">The first review of the Connecting Lives Arrangement </w:t>
      </w:r>
      <w:r w:rsidR="008E5E1A" w:rsidRPr="003358EB">
        <w:rPr>
          <w:rFonts w:ascii="Arial" w:hAnsi="Arial" w:cs="Arial"/>
          <w:i/>
          <w:sz w:val="20"/>
          <w:szCs w:val="20"/>
          <w:lang w:val="en-US"/>
        </w:rPr>
        <w:t xml:space="preserve">will be </w:t>
      </w:r>
      <w:r w:rsidR="008E5E1A" w:rsidRPr="001D1EFB">
        <w:rPr>
          <w:rFonts w:ascii="Arial" w:hAnsi="Arial" w:cs="Arial"/>
          <w:i/>
          <w:sz w:val="20"/>
          <w:szCs w:val="20"/>
          <w:lang w:val="en-US"/>
        </w:rPr>
        <w:t xml:space="preserve">held approximately 4 weeks after the placement has commenced and and subsequent reviews will be held every </w:t>
      </w:r>
      <w:r w:rsidR="008E5E1A" w:rsidRPr="001D1EFB">
        <w:rPr>
          <w:rFonts w:ascii="Arial" w:hAnsi="Arial" w:cs="Arial"/>
          <w:i/>
          <w:sz w:val="20"/>
          <w:szCs w:val="20"/>
          <w:u w:val="dotted"/>
        </w:rPr>
        <w:t>12 months.</w:t>
      </w:r>
      <w:r w:rsidR="008E5E1A">
        <w:rPr>
          <w:rFonts w:cs="Arial"/>
          <w:i/>
          <w:szCs w:val="20"/>
          <w:u w:val="dotted"/>
        </w:rPr>
        <w:t xml:space="preserve"> </w:t>
      </w:r>
    </w:p>
    <w:p w14:paraId="2246BC67" w14:textId="0EB682AE" w:rsidR="008E5E1A" w:rsidRDefault="008E5E1A" w:rsidP="008E5E1A">
      <w:pPr>
        <w:ind w:left="1440" w:hanging="720"/>
        <w:rPr>
          <w:rFonts w:ascii="Arial" w:hAnsi="Arial" w:cs="Arial"/>
          <w:i/>
          <w:sz w:val="20"/>
          <w:szCs w:val="20"/>
          <w:lang w:val="en-US"/>
        </w:rPr>
      </w:pPr>
    </w:p>
    <w:p w14:paraId="0ABFF6BA" w14:textId="0168E2D0" w:rsidR="008E5E1A" w:rsidRDefault="008E5E1A" w:rsidP="008E5E1A">
      <w:pPr>
        <w:ind w:left="1440" w:hanging="720"/>
        <w:rPr>
          <w:rFonts w:ascii="Arial" w:hAnsi="Arial" w:cs="Arial"/>
          <w:i/>
          <w:sz w:val="20"/>
          <w:szCs w:val="20"/>
          <w:lang w:val="en-US"/>
        </w:rPr>
      </w:pPr>
    </w:p>
    <w:p w14:paraId="2FD2039B" w14:textId="26E11413" w:rsidR="008E5E1A" w:rsidRDefault="008E5E1A" w:rsidP="008E5E1A">
      <w:pPr>
        <w:ind w:left="1440" w:hanging="720"/>
        <w:rPr>
          <w:rFonts w:ascii="Arial" w:hAnsi="Arial" w:cs="Arial"/>
          <w:i/>
          <w:sz w:val="20"/>
          <w:szCs w:val="20"/>
          <w:lang w:val="en-US"/>
        </w:rPr>
      </w:pPr>
    </w:p>
    <w:p w14:paraId="23CBD5D0" w14:textId="5DD65188" w:rsidR="008E5E1A" w:rsidRDefault="008E5E1A" w:rsidP="008E5E1A">
      <w:pPr>
        <w:ind w:left="1440" w:hanging="720"/>
        <w:rPr>
          <w:rFonts w:ascii="Arial" w:hAnsi="Arial" w:cs="Arial"/>
          <w:i/>
          <w:sz w:val="20"/>
          <w:szCs w:val="20"/>
          <w:lang w:val="en-US"/>
        </w:rPr>
      </w:pPr>
    </w:p>
    <w:p w14:paraId="0202C31C" w14:textId="3F03CC28" w:rsidR="008E5E1A" w:rsidRDefault="008E5E1A" w:rsidP="008E5E1A">
      <w:pPr>
        <w:ind w:left="1440" w:hanging="720"/>
        <w:rPr>
          <w:rFonts w:ascii="Arial" w:hAnsi="Arial" w:cs="Arial"/>
          <w:i/>
          <w:sz w:val="20"/>
          <w:szCs w:val="20"/>
          <w:lang w:val="en-US"/>
        </w:rPr>
      </w:pPr>
    </w:p>
    <w:p w14:paraId="0FBC0336" w14:textId="3AD3EF95" w:rsidR="008E5E1A" w:rsidRDefault="008E5E1A" w:rsidP="008E5E1A">
      <w:pPr>
        <w:ind w:left="1440" w:hanging="720"/>
        <w:rPr>
          <w:rFonts w:ascii="Arial" w:hAnsi="Arial" w:cs="Arial"/>
          <w:i/>
          <w:sz w:val="20"/>
          <w:szCs w:val="20"/>
          <w:lang w:val="en-US"/>
        </w:rPr>
      </w:pPr>
    </w:p>
    <w:p w14:paraId="6F9AED1C" w14:textId="25873E0A" w:rsidR="008E5E1A" w:rsidRDefault="008E5E1A" w:rsidP="008E5E1A">
      <w:pPr>
        <w:ind w:left="1440" w:hanging="720"/>
        <w:rPr>
          <w:rFonts w:ascii="Arial" w:hAnsi="Arial" w:cs="Arial"/>
          <w:i/>
          <w:sz w:val="20"/>
          <w:szCs w:val="20"/>
          <w:lang w:val="en-US"/>
        </w:rPr>
      </w:pPr>
    </w:p>
    <w:p w14:paraId="5063CAA4" w14:textId="1F61DA95" w:rsidR="008E5E1A" w:rsidRDefault="008E5E1A" w:rsidP="008E5E1A">
      <w:pPr>
        <w:ind w:left="1440" w:hanging="720"/>
        <w:rPr>
          <w:rFonts w:ascii="Arial" w:hAnsi="Arial" w:cs="Arial"/>
          <w:i/>
          <w:sz w:val="20"/>
          <w:szCs w:val="20"/>
          <w:lang w:val="en-US"/>
        </w:rPr>
      </w:pPr>
    </w:p>
    <w:p w14:paraId="080B5A47" w14:textId="36930898" w:rsidR="008E5E1A" w:rsidRDefault="008E5E1A" w:rsidP="008E5E1A">
      <w:pPr>
        <w:ind w:left="1440" w:hanging="720"/>
        <w:rPr>
          <w:rFonts w:ascii="Arial" w:hAnsi="Arial" w:cs="Arial"/>
          <w:i/>
          <w:sz w:val="20"/>
          <w:szCs w:val="20"/>
          <w:lang w:val="en-US"/>
        </w:rPr>
      </w:pPr>
    </w:p>
    <w:p w14:paraId="41BD8EE7" w14:textId="77777777" w:rsidR="008E5E1A" w:rsidRPr="003358EB" w:rsidRDefault="008E5E1A" w:rsidP="008E5E1A">
      <w:pPr>
        <w:ind w:left="1440" w:hanging="720"/>
        <w:rPr>
          <w:rFonts w:ascii="Arial" w:hAnsi="Arial" w:cs="Arial"/>
          <w:i/>
          <w:sz w:val="20"/>
          <w:szCs w:val="20"/>
          <w:lang w:val="en-US"/>
        </w:rPr>
      </w:pPr>
    </w:p>
    <w:p w14:paraId="43ADEF3D" w14:textId="78F2A6BC" w:rsidR="00581C2A" w:rsidRPr="003358EB" w:rsidRDefault="00581C2A" w:rsidP="008E5E1A">
      <w:pPr>
        <w:spacing w:after="240" w:line="240" w:lineRule="auto"/>
        <w:ind w:left="1004"/>
        <w:rPr>
          <w:rFonts w:ascii="Arial" w:hAnsi="Arial" w:cs="Arial"/>
          <w:b/>
          <w:sz w:val="20"/>
          <w:szCs w:val="20"/>
          <w:lang w:val="en-US"/>
        </w:rPr>
      </w:pPr>
      <w:r w:rsidRPr="003358EB">
        <w:rPr>
          <w:rFonts w:ascii="Arial" w:hAnsi="Arial" w:cs="Arial"/>
          <w:b/>
          <w:sz w:val="20"/>
          <w:szCs w:val="20"/>
          <w:lang w:val="en-US"/>
        </w:rPr>
        <w:t xml:space="preserve">The following provisions apply to Shared Lives Arrangements: </w:t>
      </w:r>
    </w:p>
    <w:p w14:paraId="02BFDCFE" w14:textId="77777777" w:rsidR="00581C2A" w:rsidRPr="003358EB" w:rsidRDefault="00581C2A" w:rsidP="00A959E2">
      <w:pPr>
        <w:ind w:firstLine="720"/>
        <w:rPr>
          <w:rFonts w:ascii="Arial" w:hAnsi="Arial" w:cs="Arial"/>
          <w:b/>
          <w:sz w:val="20"/>
          <w:szCs w:val="20"/>
          <w:lang w:val="en-US"/>
        </w:rPr>
      </w:pPr>
      <w:r w:rsidRPr="003358EB">
        <w:rPr>
          <w:rFonts w:ascii="Arial" w:hAnsi="Arial" w:cs="Arial"/>
          <w:b/>
          <w:sz w:val="20"/>
          <w:szCs w:val="20"/>
          <w:lang w:val="en-US"/>
        </w:rPr>
        <w:t>1</w:t>
      </w:r>
      <w:r w:rsidRPr="003358EB">
        <w:rPr>
          <w:rFonts w:ascii="Arial" w:hAnsi="Arial" w:cs="Arial"/>
          <w:b/>
          <w:sz w:val="20"/>
          <w:szCs w:val="20"/>
          <w:lang w:val="en-US"/>
        </w:rPr>
        <w:tab/>
        <w:t>The Individual will:</w:t>
      </w:r>
    </w:p>
    <w:p w14:paraId="158DA9FC"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respect the wishes of all other people living in or visiting the Carer’s Home;</w:t>
      </w:r>
    </w:p>
    <w:p w14:paraId="76BED461" w14:textId="77777777" w:rsidR="00581C2A" w:rsidRPr="003358EB" w:rsidRDefault="00581C2A" w:rsidP="00A959E2">
      <w:pPr>
        <w:ind w:left="720" w:firstLine="720"/>
        <w:rPr>
          <w:rFonts w:ascii="Arial" w:hAnsi="Arial" w:cs="Arial"/>
          <w:sz w:val="20"/>
          <w:szCs w:val="20"/>
          <w:lang w:val="en-US"/>
        </w:rPr>
      </w:pPr>
      <w:r w:rsidRPr="003358EB">
        <w:rPr>
          <w:rFonts w:ascii="Arial" w:hAnsi="Arial" w:cs="Arial"/>
          <w:sz w:val="20"/>
          <w:szCs w:val="20"/>
          <w:lang w:val="en-US"/>
        </w:rPr>
        <w:t>(b)</w:t>
      </w:r>
      <w:r w:rsidRPr="003358EB">
        <w:rPr>
          <w:rFonts w:ascii="Arial" w:hAnsi="Arial" w:cs="Arial"/>
          <w:sz w:val="20"/>
          <w:szCs w:val="20"/>
          <w:lang w:val="en-US"/>
        </w:rPr>
        <w:tab/>
        <w:t>follow the House Rules;</w:t>
      </w:r>
    </w:p>
    <w:p w14:paraId="11E6880D"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t>(c)</w:t>
      </w:r>
      <w:r w:rsidRPr="003358EB">
        <w:rPr>
          <w:rFonts w:ascii="Arial" w:hAnsi="Arial" w:cs="Arial"/>
          <w:sz w:val="20"/>
          <w:szCs w:val="20"/>
          <w:lang w:val="en-US"/>
        </w:rPr>
        <w:tab/>
        <w:t>treat the Carer’s Home with respect and not cause any deliberate damage to the Carer’s Home or its contents;</w:t>
      </w:r>
    </w:p>
    <w:p w14:paraId="53FE031C" w14:textId="77777777" w:rsidR="00581C2A" w:rsidRPr="003358EB" w:rsidRDefault="00581C2A" w:rsidP="00A959E2">
      <w:pPr>
        <w:ind w:firstLine="720"/>
        <w:rPr>
          <w:rFonts w:ascii="Arial" w:hAnsi="Arial" w:cs="Arial"/>
          <w:b/>
          <w:sz w:val="20"/>
          <w:szCs w:val="20"/>
          <w:lang w:val="en-US"/>
        </w:rPr>
      </w:pPr>
      <w:r w:rsidRPr="003358EB">
        <w:rPr>
          <w:rFonts w:ascii="Arial" w:hAnsi="Arial" w:cs="Arial"/>
          <w:b/>
          <w:sz w:val="20"/>
          <w:szCs w:val="20"/>
          <w:lang w:val="en-US"/>
        </w:rPr>
        <w:t>2</w:t>
      </w:r>
      <w:r w:rsidRPr="003358EB">
        <w:rPr>
          <w:rFonts w:ascii="Arial" w:hAnsi="Arial" w:cs="Arial"/>
          <w:b/>
          <w:sz w:val="20"/>
          <w:szCs w:val="20"/>
          <w:lang w:val="en-US"/>
        </w:rPr>
        <w:tab/>
        <w:t xml:space="preserve">The Connecting Lives Carer will: </w:t>
      </w:r>
    </w:p>
    <w:p w14:paraId="52CA1F57"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 xml:space="preserve">act reasonably when determining the level of access that the Individual will have to each of the rooms in the Carer’s Home and when deciding the level of access that the Connecting Lives Carer will have to the room allocated to the Individual. The Connecting Lives Carer shall provide the Individual with a key to the Carer’s Home if this has been deemed to be appropriate during the initial assessments carried out in respect of the Individual and the Shared Lives Arrangement; </w:t>
      </w:r>
    </w:p>
    <w:p w14:paraId="2F21221A"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t>(b)</w:t>
      </w:r>
      <w:r w:rsidRPr="003358EB">
        <w:rPr>
          <w:rFonts w:ascii="Arial" w:hAnsi="Arial" w:cs="Arial"/>
          <w:sz w:val="20"/>
          <w:szCs w:val="20"/>
          <w:lang w:val="en-US"/>
        </w:rPr>
        <w:tab/>
        <w:t xml:space="preserve">inform the Connecting Lives Scheme of any changes in their address or family circumstances or household membership; </w:t>
      </w:r>
    </w:p>
    <w:p w14:paraId="2525FC97"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t>(c)</w:t>
      </w:r>
      <w:r w:rsidRPr="003358EB">
        <w:rPr>
          <w:rFonts w:ascii="Arial" w:hAnsi="Arial" w:cs="Arial"/>
          <w:sz w:val="20"/>
          <w:szCs w:val="20"/>
          <w:lang w:val="en-US"/>
        </w:rPr>
        <w:tab/>
        <w:t>provide domestic services in respect of the room in which the Individual will live (including but not limited to changing of bedding, providing clean towels and vacuuming the room) will be agreed between the parties in accordance with the Connecting Lives Scheme’s policies and guidance. The Connecting Lives Carer shall carry out such services as and when they are needed; and</w:t>
      </w:r>
    </w:p>
    <w:p w14:paraId="3D57E8B9"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t>(d)</w:t>
      </w:r>
      <w:r w:rsidRPr="003358EB">
        <w:rPr>
          <w:rFonts w:ascii="Arial" w:hAnsi="Arial" w:cs="Arial"/>
          <w:sz w:val="20"/>
          <w:szCs w:val="20"/>
          <w:lang w:val="en-US"/>
        </w:rPr>
        <w:tab/>
        <w:t>treat the Individual as a full member of their family/ household.</w:t>
      </w:r>
    </w:p>
    <w:p w14:paraId="7087E010" w14:textId="77777777" w:rsidR="00581C2A" w:rsidRPr="003358EB" w:rsidRDefault="00581C2A" w:rsidP="00A959E2">
      <w:pPr>
        <w:ind w:firstLine="720"/>
        <w:rPr>
          <w:rFonts w:ascii="Arial" w:hAnsi="Arial" w:cs="Arial"/>
          <w:b/>
          <w:sz w:val="20"/>
          <w:szCs w:val="20"/>
          <w:lang w:val="en-US"/>
        </w:rPr>
      </w:pPr>
      <w:r w:rsidRPr="003358EB">
        <w:rPr>
          <w:rFonts w:ascii="Arial" w:hAnsi="Arial" w:cs="Arial"/>
          <w:b/>
          <w:sz w:val="20"/>
          <w:szCs w:val="20"/>
          <w:lang w:val="en-US"/>
        </w:rPr>
        <w:t>3</w:t>
      </w:r>
      <w:r w:rsidRPr="003358EB">
        <w:rPr>
          <w:rFonts w:ascii="Arial" w:hAnsi="Arial" w:cs="Arial"/>
          <w:b/>
          <w:sz w:val="20"/>
          <w:szCs w:val="20"/>
          <w:lang w:val="en-US"/>
        </w:rPr>
        <w:tab/>
        <w:t xml:space="preserve">The Authority will: </w:t>
      </w:r>
    </w:p>
    <w:p w14:paraId="27ABC45E"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 xml:space="preserve">work with the Individual, the Connecting Lives Carer and the Connecting Lives Worker if the safety or wellbeing of the Individual or the Connecting Lives Carer or any other person living in or visiting the Carer’s Home may be at risk if the Shared Lives Arrangement continues and, if necessary, cooperate with the other to end the Shared Lives Arrangement (at all times in accordance with the Connecting Lives Scheme’s policies and guidance);  </w:t>
      </w:r>
    </w:p>
    <w:p w14:paraId="03991C0D" w14:textId="77777777" w:rsidR="00581C2A" w:rsidRPr="003358EB" w:rsidRDefault="00581C2A" w:rsidP="00A959E2">
      <w:pPr>
        <w:ind w:firstLine="720"/>
        <w:rPr>
          <w:rFonts w:ascii="Arial" w:hAnsi="Arial" w:cs="Arial"/>
          <w:b/>
          <w:sz w:val="20"/>
          <w:szCs w:val="20"/>
          <w:lang w:val="en-US"/>
        </w:rPr>
      </w:pPr>
      <w:r w:rsidRPr="003358EB">
        <w:rPr>
          <w:rFonts w:ascii="Arial" w:hAnsi="Arial" w:cs="Arial"/>
          <w:b/>
          <w:sz w:val="20"/>
          <w:szCs w:val="20"/>
          <w:lang w:val="en-US"/>
        </w:rPr>
        <w:t>4</w:t>
      </w:r>
      <w:r w:rsidRPr="003358EB">
        <w:rPr>
          <w:rFonts w:ascii="Arial" w:hAnsi="Arial" w:cs="Arial"/>
          <w:b/>
          <w:sz w:val="20"/>
          <w:szCs w:val="20"/>
          <w:lang w:val="en-US"/>
        </w:rPr>
        <w:tab/>
        <w:t>Payment arrangements</w:t>
      </w:r>
    </w:p>
    <w:p w14:paraId="23D5C04B" w14:textId="77777777" w:rsidR="00581C2A" w:rsidRPr="003358EB" w:rsidRDefault="00581C2A" w:rsidP="00A959E2">
      <w:pPr>
        <w:ind w:firstLine="720"/>
        <w:rPr>
          <w:rFonts w:ascii="Arial" w:hAnsi="Arial" w:cs="Arial"/>
          <w:b/>
          <w:sz w:val="20"/>
          <w:szCs w:val="20"/>
          <w:lang w:val="en-US"/>
        </w:rPr>
      </w:pPr>
      <w:r w:rsidRPr="003358EB">
        <w:rPr>
          <w:rFonts w:ascii="Arial" w:hAnsi="Arial" w:cs="Arial"/>
          <w:b/>
          <w:sz w:val="20"/>
          <w:szCs w:val="20"/>
          <w:lang w:val="en-US"/>
        </w:rPr>
        <w:t>(a)</w:t>
      </w:r>
      <w:r w:rsidRPr="003358EB">
        <w:rPr>
          <w:rFonts w:ascii="Arial" w:hAnsi="Arial" w:cs="Arial"/>
          <w:b/>
          <w:sz w:val="20"/>
          <w:szCs w:val="20"/>
          <w:lang w:val="en-US"/>
        </w:rPr>
        <w:tab/>
        <w:t xml:space="preserve">The Accommodation Payment </w:t>
      </w:r>
    </w:p>
    <w:p w14:paraId="5A3EBF1B" w14:textId="77777777" w:rsidR="00581C2A" w:rsidRPr="003358EB" w:rsidRDefault="00581C2A" w:rsidP="00A959E2">
      <w:pPr>
        <w:ind w:left="1440"/>
        <w:rPr>
          <w:rFonts w:ascii="Arial" w:hAnsi="Arial" w:cs="Arial"/>
          <w:sz w:val="20"/>
          <w:szCs w:val="20"/>
          <w:lang w:val="en-US"/>
        </w:rPr>
      </w:pPr>
      <w:r w:rsidRPr="003358EB">
        <w:rPr>
          <w:rFonts w:ascii="Arial" w:hAnsi="Arial" w:cs="Arial"/>
          <w:sz w:val="20"/>
          <w:szCs w:val="20"/>
          <w:lang w:val="en-US"/>
        </w:rPr>
        <w:lastRenderedPageBreak/>
        <w:t xml:space="preserve">The Accommodation Payment shall be paid by the Individual (and may be taken from the Individual’s housing benefit if the Individual is eligible for Housing Benefit) and it shall either be paid directly to the Connecting Lives Carer by the Individual or by the Individual to the Connecting Lives Scheme, in which case the Authority shall pass such payment to the Connecting Lives Carer. The Accommodation Payment will be paid on a monthly basis. </w:t>
      </w:r>
    </w:p>
    <w:p w14:paraId="3436620D" w14:textId="77777777" w:rsidR="00581C2A" w:rsidRPr="003358EB" w:rsidRDefault="00581C2A" w:rsidP="00A959E2">
      <w:pPr>
        <w:ind w:left="1440"/>
        <w:rPr>
          <w:rFonts w:ascii="Arial" w:hAnsi="Arial" w:cs="Arial"/>
          <w:sz w:val="20"/>
          <w:szCs w:val="20"/>
          <w:lang w:val="en-US"/>
        </w:rPr>
      </w:pPr>
      <w:r w:rsidRPr="003358EB">
        <w:rPr>
          <w:rFonts w:ascii="Arial" w:hAnsi="Arial" w:cs="Arial"/>
          <w:sz w:val="20"/>
          <w:szCs w:val="20"/>
          <w:lang w:val="en-US"/>
        </w:rPr>
        <w:t xml:space="preserve">The Connecting Lives Carer has a duty to support the Individual to apply for their Housing Benefit as soon as the placement commences. </w:t>
      </w:r>
    </w:p>
    <w:p w14:paraId="255C4E23" w14:textId="77777777" w:rsidR="00581C2A" w:rsidRPr="003358EB" w:rsidRDefault="00581C2A" w:rsidP="00A959E2">
      <w:pPr>
        <w:ind w:left="1440"/>
        <w:rPr>
          <w:rFonts w:ascii="Arial" w:hAnsi="Arial" w:cs="Arial"/>
          <w:sz w:val="20"/>
          <w:szCs w:val="20"/>
          <w:lang w:val="en-US"/>
        </w:rPr>
      </w:pPr>
      <w:r w:rsidRPr="003358EB">
        <w:rPr>
          <w:rFonts w:ascii="Arial" w:hAnsi="Arial" w:cs="Arial"/>
          <w:sz w:val="20"/>
          <w:szCs w:val="20"/>
          <w:lang w:val="en-US"/>
        </w:rPr>
        <w:t>Sometimes there is a delay in Housing Benefit being awarded. To ensure that the Connecting Lives Carer receives their full pay from the date when the Individual  moves in, the Authority will give the Connecting Lives Carer an advance payment of Housing Benefit up to 4 weeks after the Individual move in date. To be eligible for this advance payment; the Individual and / or appointees need to provide evidence that they have applied for housing benefit. This arrangement will be subject to review.</w:t>
      </w:r>
    </w:p>
    <w:p w14:paraId="612E5E25" w14:textId="77777777" w:rsidR="00581C2A" w:rsidRPr="003358EB" w:rsidRDefault="00581C2A" w:rsidP="00A959E2">
      <w:pPr>
        <w:ind w:firstLine="720"/>
        <w:rPr>
          <w:rFonts w:ascii="Arial" w:hAnsi="Arial" w:cs="Arial"/>
          <w:b/>
          <w:sz w:val="20"/>
          <w:szCs w:val="20"/>
          <w:lang w:val="en-US"/>
        </w:rPr>
      </w:pPr>
      <w:r w:rsidRPr="003358EB">
        <w:rPr>
          <w:rFonts w:ascii="Arial" w:hAnsi="Arial" w:cs="Arial"/>
          <w:b/>
          <w:sz w:val="20"/>
          <w:szCs w:val="20"/>
          <w:lang w:val="en-US"/>
        </w:rPr>
        <w:t>(b)</w:t>
      </w:r>
      <w:r w:rsidRPr="003358EB">
        <w:rPr>
          <w:rFonts w:ascii="Arial" w:hAnsi="Arial" w:cs="Arial"/>
          <w:b/>
          <w:sz w:val="20"/>
          <w:szCs w:val="20"/>
          <w:lang w:val="en-US"/>
        </w:rPr>
        <w:tab/>
        <w:t xml:space="preserve">Invoicing </w:t>
      </w:r>
    </w:p>
    <w:p w14:paraId="4ADE8B94" w14:textId="77777777" w:rsidR="00581C2A" w:rsidRPr="003358EB" w:rsidRDefault="00581C2A" w:rsidP="00A959E2">
      <w:pPr>
        <w:ind w:left="1440"/>
        <w:rPr>
          <w:rFonts w:ascii="Arial" w:hAnsi="Arial" w:cs="Arial"/>
          <w:sz w:val="20"/>
          <w:szCs w:val="20"/>
          <w:lang w:val="en-US"/>
        </w:rPr>
      </w:pPr>
      <w:r w:rsidRPr="003358EB">
        <w:rPr>
          <w:rFonts w:ascii="Arial" w:hAnsi="Arial" w:cs="Arial"/>
          <w:sz w:val="20"/>
          <w:szCs w:val="20"/>
          <w:lang w:val="en-US"/>
        </w:rPr>
        <w:t>Not less than once per month, the Connecting Lives Carer shall send a written request for payment (“</w:t>
      </w:r>
      <w:r w:rsidRPr="003358EB">
        <w:rPr>
          <w:rFonts w:ascii="Arial" w:hAnsi="Arial" w:cs="Arial"/>
          <w:b/>
          <w:i/>
          <w:sz w:val="20"/>
          <w:szCs w:val="20"/>
          <w:lang w:val="en-US"/>
        </w:rPr>
        <w:t>Invoice</w:t>
      </w:r>
      <w:r w:rsidRPr="003358EB">
        <w:rPr>
          <w:rFonts w:ascii="Arial" w:hAnsi="Arial" w:cs="Arial"/>
          <w:sz w:val="20"/>
          <w:szCs w:val="20"/>
          <w:lang w:val="en-US"/>
        </w:rPr>
        <w:t>”) of:</w:t>
      </w:r>
    </w:p>
    <w:p w14:paraId="569D9A4F"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t>(</w:t>
      </w:r>
      <w:proofErr w:type="spellStart"/>
      <w:r w:rsidRPr="003358EB">
        <w:rPr>
          <w:rFonts w:ascii="Arial" w:hAnsi="Arial" w:cs="Arial"/>
          <w:sz w:val="20"/>
          <w:szCs w:val="20"/>
          <w:lang w:val="en-US"/>
        </w:rPr>
        <w:t>i</w:t>
      </w:r>
      <w:proofErr w:type="spellEnd"/>
      <w:r w:rsidRPr="003358EB">
        <w:rPr>
          <w:rFonts w:ascii="Arial" w:hAnsi="Arial" w:cs="Arial"/>
          <w:sz w:val="20"/>
          <w:szCs w:val="20"/>
          <w:lang w:val="en-US"/>
        </w:rPr>
        <w:t>)</w:t>
      </w:r>
      <w:r w:rsidRPr="003358EB">
        <w:rPr>
          <w:rFonts w:ascii="Arial" w:hAnsi="Arial" w:cs="Arial"/>
          <w:sz w:val="20"/>
          <w:szCs w:val="20"/>
          <w:lang w:val="en-US"/>
        </w:rPr>
        <w:tab/>
        <w:t>the Individual’s contribution and the Housing Benefit to the Individual or the Individual’s Representative (if applicable);</w:t>
      </w:r>
    </w:p>
    <w:p w14:paraId="7735B7F7"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t>(ii)</w:t>
      </w:r>
      <w:r w:rsidRPr="003358EB">
        <w:rPr>
          <w:rFonts w:ascii="Arial" w:hAnsi="Arial" w:cs="Arial"/>
          <w:sz w:val="20"/>
          <w:szCs w:val="20"/>
          <w:lang w:val="en-US"/>
        </w:rPr>
        <w:tab/>
        <w:t>payment by the relevant paying party depending on who provides payment in accordance with clause 7.3 (“</w:t>
      </w:r>
      <w:r w:rsidRPr="003358EB">
        <w:rPr>
          <w:rFonts w:ascii="Arial" w:hAnsi="Arial" w:cs="Arial"/>
          <w:b/>
          <w:i/>
          <w:sz w:val="20"/>
          <w:szCs w:val="20"/>
          <w:lang w:val="en-US"/>
        </w:rPr>
        <w:t>the Payee</w:t>
      </w:r>
      <w:r w:rsidRPr="003358EB">
        <w:rPr>
          <w:rFonts w:ascii="Arial" w:hAnsi="Arial" w:cs="Arial"/>
          <w:sz w:val="20"/>
          <w:szCs w:val="20"/>
          <w:lang w:val="en-US"/>
        </w:rPr>
        <w:t>”)</w:t>
      </w:r>
    </w:p>
    <w:p w14:paraId="62DF74D1" w14:textId="77777777" w:rsidR="00581C2A" w:rsidRPr="003358EB" w:rsidRDefault="00581C2A" w:rsidP="00581C2A">
      <w:pPr>
        <w:rPr>
          <w:rFonts w:ascii="Arial" w:hAnsi="Arial" w:cs="Arial"/>
          <w:sz w:val="20"/>
          <w:szCs w:val="20"/>
          <w:lang w:val="en-US"/>
        </w:rPr>
      </w:pPr>
      <w:r w:rsidRPr="003358EB">
        <w:rPr>
          <w:rFonts w:ascii="Arial" w:hAnsi="Arial" w:cs="Arial"/>
          <w:sz w:val="20"/>
          <w:szCs w:val="20"/>
          <w:lang w:val="en-US"/>
        </w:rPr>
        <w:tab/>
      </w:r>
      <w:r w:rsidRPr="003358EB">
        <w:rPr>
          <w:rFonts w:ascii="Arial" w:hAnsi="Arial" w:cs="Arial"/>
          <w:sz w:val="20"/>
          <w:szCs w:val="20"/>
          <w:lang w:val="en-US"/>
        </w:rPr>
        <w:tab/>
        <w:t>within 15 Working Days of service of the Invoice.</w:t>
      </w:r>
    </w:p>
    <w:p w14:paraId="319159F5" w14:textId="77777777" w:rsidR="00581C2A" w:rsidRPr="003358EB" w:rsidRDefault="00581C2A" w:rsidP="00A959E2">
      <w:pPr>
        <w:ind w:firstLine="720"/>
        <w:rPr>
          <w:rFonts w:ascii="Arial" w:hAnsi="Arial" w:cs="Arial"/>
          <w:b/>
          <w:sz w:val="20"/>
          <w:szCs w:val="20"/>
          <w:lang w:val="en-US"/>
        </w:rPr>
      </w:pPr>
      <w:r w:rsidRPr="003358EB">
        <w:rPr>
          <w:rFonts w:ascii="Arial" w:hAnsi="Arial" w:cs="Arial"/>
          <w:b/>
          <w:sz w:val="20"/>
          <w:szCs w:val="20"/>
          <w:lang w:val="en-US"/>
        </w:rPr>
        <w:t>(c)</w:t>
      </w:r>
      <w:r w:rsidRPr="003358EB">
        <w:rPr>
          <w:rFonts w:ascii="Arial" w:hAnsi="Arial" w:cs="Arial"/>
          <w:b/>
          <w:sz w:val="20"/>
          <w:szCs w:val="20"/>
          <w:lang w:val="en-US"/>
        </w:rPr>
        <w:tab/>
        <w:t xml:space="preserve">Defaults in Individual contribution and Housing Benefit  </w:t>
      </w:r>
    </w:p>
    <w:p w14:paraId="3034D24A"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t>(</w:t>
      </w:r>
      <w:proofErr w:type="spellStart"/>
      <w:r w:rsidRPr="003358EB">
        <w:rPr>
          <w:rFonts w:ascii="Arial" w:hAnsi="Arial" w:cs="Arial"/>
          <w:sz w:val="20"/>
          <w:szCs w:val="20"/>
          <w:lang w:val="en-US"/>
        </w:rPr>
        <w:t>i</w:t>
      </w:r>
      <w:proofErr w:type="spellEnd"/>
      <w:r w:rsidRPr="003358EB">
        <w:rPr>
          <w:rFonts w:ascii="Arial" w:hAnsi="Arial" w:cs="Arial"/>
          <w:sz w:val="20"/>
          <w:szCs w:val="20"/>
          <w:lang w:val="en-US"/>
        </w:rPr>
        <w:t>)</w:t>
      </w:r>
      <w:r w:rsidRPr="003358EB">
        <w:rPr>
          <w:rFonts w:ascii="Arial" w:hAnsi="Arial" w:cs="Arial"/>
          <w:sz w:val="20"/>
          <w:szCs w:val="20"/>
          <w:lang w:val="en-US"/>
        </w:rPr>
        <w:tab/>
        <w:t>If the Payee fails to pay the Invoice within 15 Working Days the Connecting Lives Carer shall immediately  send a further request (“the Reminder Notice”) on the Payee requiring payment within 10 Working Days and stating that the Authority shall be notified of any default; and send copies of both the Invoice and the Reminder Notice to the Connecting Lives Worker.</w:t>
      </w:r>
    </w:p>
    <w:p w14:paraId="757422E4"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t>(ii)</w:t>
      </w:r>
      <w:r w:rsidRPr="003358EB">
        <w:rPr>
          <w:rFonts w:ascii="Arial" w:hAnsi="Arial" w:cs="Arial"/>
          <w:sz w:val="20"/>
          <w:szCs w:val="20"/>
          <w:lang w:val="en-US"/>
        </w:rPr>
        <w:tab/>
        <w:t>If the Connecting Lives Carer has not received payment of the Invoice within 10 Working Days of service of the Reminder Notice the Connecting Lives Carer shall inform the Care Manager immediately and then send another Reminder Notice.</w:t>
      </w:r>
    </w:p>
    <w:p w14:paraId="036B8602"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t>(iii)</w:t>
      </w:r>
      <w:r w:rsidRPr="003358EB">
        <w:rPr>
          <w:rFonts w:ascii="Arial" w:hAnsi="Arial" w:cs="Arial"/>
          <w:sz w:val="20"/>
          <w:szCs w:val="20"/>
          <w:lang w:val="en-US"/>
        </w:rPr>
        <w:tab/>
        <w:t>If the Connecting Lives Carer has still not received payment within 5 Working Days, the Connecting Lives Carer shall inform the Connecting Lives Worker in writing providing copies of the Invoice, all Reminder Notices and any other relevant correspondence.</w:t>
      </w:r>
    </w:p>
    <w:p w14:paraId="4F00B3E5"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lastRenderedPageBreak/>
        <w:t>(iv)</w:t>
      </w:r>
      <w:r w:rsidRPr="003358EB">
        <w:rPr>
          <w:rFonts w:ascii="Arial" w:hAnsi="Arial" w:cs="Arial"/>
          <w:sz w:val="20"/>
          <w:szCs w:val="20"/>
          <w:lang w:val="en-US"/>
        </w:rPr>
        <w:tab/>
        <w:t xml:space="preserve">The Connecting Lives Worker shall investigate and then they may at the Authority’s absolute discretion be sent to the Authority’s legal department for pursuance of the debt. </w:t>
      </w:r>
    </w:p>
    <w:p w14:paraId="690248BB" w14:textId="0056548D" w:rsidR="00581C2A" w:rsidRDefault="00581C2A" w:rsidP="00A959E2">
      <w:pPr>
        <w:ind w:left="2160" w:hanging="720"/>
        <w:rPr>
          <w:rFonts w:ascii="Arial" w:hAnsi="Arial" w:cs="Arial"/>
          <w:sz w:val="20"/>
          <w:szCs w:val="20"/>
          <w:lang w:val="en-US"/>
        </w:rPr>
      </w:pPr>
      <w:r w:rsidRPr="003358EB">
        <w:rPr>
          <w:rFonts w:ascii="Arial" w:hAnsi="Arial" w:cs="Arial"/>
          <w:sz w:val="20"/>
          <w:szCs w:val="20"/>
          <w:lang w:val="en-US"/>
        </w:rPr>
        <w:t>(v)</w:t>
      </w:r>
      <w:r w:rsidRPr="003358EB">
        <w:rPr>
          <w:rFonts w:ascii="Arial" w:hAnsi="Arial" w:cs="Arial"/>
          <w:sz w:val="20"/>
          <w:szCs w:val="20"/>
          <w:lang w:val="en-US"/>
        </w:rPr>
        <w:tab/>
        <w:t>For the avoidance of doubt, the Authority’s aggregate liability in relation to the Individual for the Individual contribution and Housing Benefit shall not in any event exceed the amount payable for any 8 week period. The Authority shall be under no obligation to pay any monies to the Connecting Lives Carer if they have failed to follow the steps outlined here or the default has been rectified.</w:t>
      </w:r>
    </w:p>
    <w:p w14:paraId="0AF66152" w14:textId="3B165BBE" w:rsidR="00201E2E" w:rsidRDefault="00201E2E" w:rsidP="00A959E2">
      <w:pPr>
        <w:ind w:left="2160" w:hanging="720"/>
        <w:rPr>
          <w:rFonts w:ascii="Arial" w:hAnsi="Arial" w:cs="Arial"/>
          <w:sz w:val="20"/>
          <w:szCs w:val="20"/>
          <w:lang w:val="en-US"/>
        </w:rPr>
      </w:pPr>
    </w:p>
    <w:p w14:paraId="63CA5619" w14:textId="77777777" w:rsidR="00201E2E" w:rsidRPr="003358EB" w:rsidRDefault="00201E2E" w:rsidP="00A959E2">
      <w:pPr>
        <w:ind w:left="2160" w:hanging="720"/>
        <w:rPr>
          <w:rFonts w:ascii="Arial" w:hAnsi="Arial" w:cs="Arial"/>
          <w:sz w:val="20"/>
          <w:szCs w:val="20"/>
          <w:lang w:val="en-US"/>
        </w:rPr>
      </w:pPr>
    </w:p>
    <w:p w14:paraId="17AD2765" w14:textId="77777777" w:rsidR="00581C2A" w:rsidRPr="003358EB" w:rsidRDefault="00581C2A" w:rsidP="00A959E2">
      <w:pPr>
        <w:ind w:firstLine="720"/>
        <w:rPr>
          <w:rFonts w:ascii="Arial" w:hAnsi="Arial" w:cs="Arial"/>
          <w:b/>
          <w:sz w:val="20"/>
          <w:szCs w:val="20"/>
          <w:lang w:val="en-US"/>
        </w:rPr>
      </w:pPr>
      <w:r w:rsidRPr="003358EB">
        <w:rPr>
          <w:rFonts w:ascii="Arial" w:hAnsi="Arial" w:cs="Arial"/>
          <w:b/>
          <w:sz w:val="20"/>
          <w:szCs w:val="20"/>
          <w:lang w:val="en-US"/>
        </w:rPr>
        <w:t>(d)</w:t>
      </w:r>
      <w:r w:rsidRPr="003358EB">
        <w:rPr>
          <w:rFonts w:ascii="Arial" w:hAnsi="Arial" w:cs="Arial"/>
          <w:b/>
          <w:sz w:val="20"/>
          <w:szCs w:val="20"/>
          <w:lang w:val="en-US"/>
        </w:rPr>
        <w:tab/>
        <w:t>Live-In Support</w:t>
      </w:r>
    </w:p>
    <w:p w14:paraId="68CD1206" w14:textId="77777777" w:rsidR="00581C2A" w:rsidRPr="003358EB" w:rsidRDefault="00581C2A" w:rsidP="00A959E2">
      <w:pPr>
        <w:ind w:left="1440"/>
        <w:rPr>
          <w:rFonts w:ascii="Arial" w:hAnsi="Arial" w:cs="Arial"/>
          <w:sz w:val="20"/>
          <w:szCs w:val="20"/>
          <w:lang w:val="en-US"/>
        </w:rPr>
      </w:pPr>
      <w:r w:rsidRPr="003358EB">
        <w:rPr>
          <w:rFonts w:ascii="Arial" w:hAnsi="Arial" w:cs="Arial"/>
          <w:sz w:val="20"/>
          <w:szCs w:val="20"/>
          <w:lang w:val="en-US"/>
        </w:rPr>
        <w:t>If the Connecting Lives Carer is providing Live-In Support, the fees payable to the Connecting Lives Carer will be the Care and Support Payment, the Food and Utilities Payment, the Accommodation Payment and any Additional Payment.</w:t>
      </w:r>
    </w:p>
    <w:p w14:paraId="1E396332" w14:textId="77777777" w:rsidR="00581C2A" w:rsidRPr="003358EB" w:rsidRDefault="00581C2A" w:rsidP="00A959E2">
      <w:pPr>
        <w:ind w:left="720" w:firstLine="720"/>
        <w:rPr>
          <w:rFonts w:ascii="Arial" w:hAnsi="Arial" w:cs="Arial"/>
          <w:b/>
          <w:sz w:val="20"/>
          <w:szCs w:val="20"/>
          <w:lang w:val="en-US"/>
        </w:rPr>
      </w:pPr>
      <w:r w:rsidRPr="003358EB">
        <w:rPr>
          <w:rFonts w:ascii="Arial" w:hAnsi="Arial" w:cs="Arial"/>
          <w:b/>
          <w:sz w:val="20"/>
          <w:szCs w:val="20"/>
          <w:lang w:val="en-US"/>
        </w:rPr>
        <w:t xml:space="preserve">Short Breaks Support </w:t>
      </w:r>
    </w:p>
    <w:p w14:paraId="577EBD3D" w14:textId="77777777" w:rsidR="00BD3882" w:rsidRDefault="00581C2A" w:rsidP="00BD3882">
      <w:pPr>
        <w:ind w:left="1440" w:hanging="720"/>
        <w:rPr>
          <w:rFonts w:ascii="Arial" w:hAnsi="Arial" w:cs="Arial"/>
          <w:sz w:val="20"/>
          <w:szCs w:val="20"/>
          <w:lang w:val="en-US"/>
        </w:rPr>
      </w:pPr>
      <w:r w:rsidRPr="003358EB">
        <w:rPr>
          <w:rFonts w:ascii="Arial" w:hAnsi="Arial" w:cs="Arial"/>
          <w:sz w:val="20"/>
          <w:szCs w:val="20"/>
          <w:lang w:val="en-US"/>
        </w:rPr>
        <w:t>(e)</w:t>
      </w:r>
      <w:r w:rsidRPr="003358EB">
        <w:rPr>
          <w:rFonts w:ascii="Arial" w:hAnsi="Arial" w:cs="Arial"/>
          <w:sz w:val="20"/>
          <w:szCs w:val="20"/>
          <w:lang w:val="en-US"/>
        </w:rPr>
        <w:tab/>
        <w:t>If the Connecting Lives Carer is providing Short Breaks Support to the Individual, the fees payable to the Connecting Lives Carer will be the Care and Support Payment. The Care and Support Payment includes accommodation and shared lives support. The Connecting Lives Carer will provide the Connecting Lives Worker with the details and duration of the Short Breaks Support they have provided to the Individual and shall invoice either the Connecting Lives Scheme or the Authority for the Care and Support Payment that is due in accordance with the Connecting Lives Scheme’s policies and guidance.</w:t>
      </w:r>
    </w:p>
    <w:p w14:paraId="6E3FA175" w14:textId="7340FBC2" w:rsidR="00613CBC" w:rsidRPr="00BD3882" w:rsidRDefault="00BD3882" w:rsidP="00BD3882">
      <w:pPr>
        <w:ind w:left="1440" w:hanging="720"/>
        <w:rPr>
          <w:rFonts w:ascii="Arial" w:hAnsi="Arial" w:cs="Arial"/>
          <w:sz w:val="20"/>
          <w:szCs w:val="20"/>
          <w:lang w:val="en-US"/>
        </w:rPr>
      </w:pPr>
      <w:r>
        <w:rPr>
          <w:rFonts w:ascii="Arial" w:hAnsi="Arial" w:cs="Arial"/>
          <w:sz w:val="20"/>
          <w:szCs w:val="20"/>
          <w:lang w:val="en-US"/>
        </w:rPr>
        <w:t xml:space="preserve">(f)          </w:t>
      </w:r>
      <w:r w:rsidR="00613CBC" w:rsidRPr="00BD3882">
        <w:rPr>
          <w:rFonts w:ascii="Arial" w:hAnsi="Arial" w:cs="Arial"/>
          <w:sz w:val="20"/>
          <w:szCs w:val="20"/>
          <w:lang w:val="en-US"/>
        </w:rPr>
        <w:t>If a Connecting Lives Carer of a long term placement; or the Individual in a long term placement (or the Individual’s Representative) cancels a respite placement  within [one (1)] week of an agreed placement], the Connecting Lives Carer of the respite placement will be paid for the session; and the Connecting Lives Carer of the long term placement will have those dates reduced from their respite allowance unless there were significant reasons for cancellation, which include, but are not limited to;</w:t>
      </w:r>
    </w:p>
    <w:p w14:paraId="1A22033C" w14:textId="77777777" w:rsidR="00613CBC" w:rsidRPr="003358EB" w:rsidRDefault="00613CBC" w:rsidP="00613CBC">
      <w:pPr>
        <w:ind w:left="2880" w:hanging="720"/>
        <w:rPr>
          <w:rFonts w:ascii="Arial" w:hAnsi="Arial" w:cs="Arial"/>
          <w:sz w:val="20"/>
          <w:szCs w:val="20"/>
          <w:lang w:val="en-US"/>
        </w:rPr>
      </w:pPr>
      <w:r w:rsidRPr="003358EB">
        <w:rPr>
          <w:rFonts w:ascii="Arial" w:hAnsi="Arial" w:cs="Arial"/>
          <w:sz w:val="20"/>
          <w:szCs w:val="20"/>
          <w:lang w:val="en-US"/>
        </w:rPr>
        <w:t>(</w:t>
      </w:r>
      <w:proofErr w:type="spellStart"/>
      <w:r w:rsidRPr="003358EB">
        <w:rPr>
          <w:rFonts w:ascii="Arial" w:hAnsi="Arial" w:cs="Arial"/>
          <w:sz w:val="20"/>
          <w:szCs w:val="20"/>
          <w:lang w:val="en-US"/>
        </w:rPr>
        <w:t>i</w:t>
      </w:r>
      <w:proofErr w:type="spellEnd"/>
      <w:r w:rsidRPr="003358EB">
        <w:rPr>
          <w:rFonts w:ascii="Arial" w:hAnsi="Arial" w:cs="Arial"/>
          <w:sz w:val="20"/>
          <w:szCs w:val="20"/>
          <w:lang w:val="en-US"/>
        </w:rPr>
        <w:t>)</w:t>
      </w:r>
      <w:r w:rsidRPr="003358EB">
        <w:rPr>
          <w:rFonts w:ascii="Arial" w:hAnsi="Arial" w:cs="Arial"/>
          <w:sz w:val="20"/>
          <w:szCs w:val="20"/>
          <w:lang w:val="en-US"/>
        </w:rPr>
        <w:tab/>
        <w:t xml:space="preserve">The Individual’s ill health (where medical evidence is provided); bereavement; or matters relating to the prevention of infection procedures; or </w:t>
      </w:r>
    </w:p>
    <w:p w14:paraId="25E2E6D8" w14:textId="77777777" w:rsidR="00613CBC" w:rsidRDefault="00613CBC" w:rsidP="00613CBC">
      <w:pPr>
        <w:ind w:left="2880" w:hanging="720"/>
        <w:rPr>
          <w:rFonts w:ascii="Arial" w:hAnsi="Arial" w:cs="Arial"/>
          <w:sz w:val="20"/>
          <w:szCs w:val="20"/>
          <w:lang w:val="en-US"/>
        </w:rPr>
      </w:pPr>
      <w:r w:rsidRPr="003358EB">
        <w:rPr>
          <w:rFonts w:ascii="Arial" w:hAnsi="Arial" w:cs="Arial"/>
          <w:sz w:val="20"/>
          <w:szCs w:val="20"/>
          <w:lang w:val="en-US"/>
        </w:rPr>
        <w:t>(ii)</w:t>
      </w:r>
      <w:r w:rsidRPr="003358EB">
        <w:rPr>
          <w:rFonts w:ascii="Arial" w:hAnsi="Arial" w:cs="Arial"/>
          <w:sz w:val="20"/>
          <w:szCs w:val="20"/>
          <w:lang w:val="en-US"/>
        </w:rPr>
        <w:tab/>
        <w:t xml:space="preserve">Any other reason for cancelling a respite placement agreed by the Authority without deduction of the respite allowance. </w:t>
      </w:r>
    </w:p>
    <w:p w14:paraId="6B9B570F" w14:textId="77777777" w:rsidR="00581C2A" w:rsidRPr="003358EB" w:rsidRDefault="00581C2A" w:rsidP="00A959E2">
      <w:pPr>
        <w:ind w:firstLine="720"/>
        <w:rPr>
          <w:rFonts w:ascii="Arial" w:hAnsi="Arial" w:cs="Arial"/>
          <w:b/>
          <w:sz w:val="20"/>
          <w:szCs w:val="20"/>
          <w:lang w:val="en-US"/>
        </w:rPr>
      </w:pPr>
      <w:r w:rsidRPr="003358EB">
        <w:rPr>
          <w:rFonts w:ascii="Arial" w:hAnsi="Arial" w:cs="Arial"/>
          <w:b/>
          <w:sz w:val="20"/>
          <w:szCs w:val="20"/>
          <w:lang w:val="en-US"/>
        </w:rPr>
        <w:t>(f)</w:t>
      </w:r>
      <w:r w:rsidRPr="003358EB">
        <w:rPr>
          <w:rFonts w:ascii="Arial" w:hAnsi="Arial" w:cs="Arial"/>
          <w:b/>
          <w:sz w:val="20"/>
          <w:szCs w:val="20"/>
          <w:lang w:val="en-US"/>
        </w:rPr>
        <w:tab/>
        <w:t>Day Support</w:t>
      </w:r>
    </w:p>
    <w:p w14:paraId="4167D9D4"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lastRenderedPageBreak/>
        <w:t>(</w:t>
      </w:r>
      <w:proofErr w:type="spellStart"/>
      <w:r w:rsidRPr="003358EB">
        <w:rPr>
          <w:rFonts w:ascii="Arial" w:hAnsi="Arial" w:cs="Arial"/>
          <w:sz w:val="20"/>
          <w:szCs w:val="20"/>
          <w:lang w:val="en-US"/>
        </w:rPr>
        <w:t>i</w:t>
      </w:r>
      <w:proofErr w:type="spellEnd"/>
      <w:r w:rsidRPr="003358EB">
        <w:rPr>
          <w:rFonts w:ascii="Arial" w:hAnsi="Arial" w:cs="Arial"/>
          <w:sz w:val="20"/>
          <w:szCs w:val="20"/>
          <w:lang w:val="en-US"/>
        </w:rPr>
        <w:t>)</w:t>
      </w:r>
      <w:r w:rsidRPr="003358EB">
        <w:rPr>
          <w:rFonts w:ascii="Arial" w:hAnsi="Arial" w:cs="Arial"/>
          <w:sz w:val="20"/>
          <w:szCs w:val="20"/>
          <w:lang w:val="en-US"/>
        </w:rPr>
        <w:tab/>
        <w:t>If the Connecting Lives Carer is providing Day Support to the Individual, the fees payable to the Connecting Lives Carer for the provision of Day Support will be the Care and Support Payment and any Additional Payment.  The amount of Care and Support Payment and Additional Payments to be paid to the Connecting Lives Carer for providing the Day Support shall be determined by the Connecting Lives Scheme and the Authority, taking into account the Connecting Lives Scheme’s payment banding levels.</w:t>
      </w:r>
    </w:p>
    <w:p w14:paraId="481C6BC3"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t>(ii)</w:t>
      </w:r>
      <w:r w:rsidRPr="003358EB">
        <w:rPr>
          <w:rFonts w:ascii="Arial" w:hAnsi="Arial" w:cs="Arial"/>
          <w:sz w:val="20"/>
          <w:szCs w:val="20"/>
          <w:lang w:val="en-US"/>
        </w:rPr>
        <w:tab/>
        <w:t>The Connecting Lives Carer will provide the Connecting Lives Worker with the details and duration of the Day Support they have provided to the Individual and shall invoice the Connecting Lives Scheme for the Care and Support Payment and Additional Payments that are due in accordance with the Connecting Lives Scheme’s policies and guidance.</w:t>
      </w:r>
    </w:p>
    <w:p w14:paraId="055EF834" w14:textId="77777777" w:rsidR="00581C2A" w:rsidRPr="003358EB" w:rsidRDefault="00581C2A" w:rsidP="00A959E2">
      <w:pPr>
        <w:ind w:firstLine="720"/>
        <w:rPr>
          <w:rFonts w:ascii="Arial" w:hAnsi="Arial" w:cs="Arial"/>
          <w:b/>
          <w:sz w:val="20"/>
          <w:szCs w:val="20"/>
          <w:lang w:val="en-US"/>
        </w:rPr>
      </w:pPr>
      <w:r w:rsidRPr="003358EB">
        <w:rPr>
          <w:rFonts w:ascii="Arial" w:hAnsi="Arial" w:cs="Arial"/>
          <w:b/>
          <w:sz w:val="20"/>
          <w:szCs w:val="20"/>
          <w:lang w:val="en-US"/>
        </w:rPr>
        <w:t>5</w:t>
      </w:r>
      <w:r w:rsidRPr="003358EB">
        <w:rPr>
          <w:rFonts w:ascii="Arial" w:hAnsi="Arial" w:cs="Arial"/>
          <w:b/>
          <w:sz w:val="20"/>
          <w:szCs w:val="20"/>
          <w:lang w:val="en-US"/>
        </w:rPr>
        <w:tab/>
        <w:t xml:space="preserve">Absence </w:t>
      </w:r>
    </w:p>
    <w:p w14:paraId="276486A2"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 xml:space="preserve">If the Connecting Lives Carer is required to stay in hospital during the Connecting Lives Arrangement and the Individual is subsequently temporarily removed from the Carer’s Home, the Connecting Lives Carer, the Connecting Lives Scheme, the Authority and the Individual shall agree the payments that should continue to be paid to the Connecting Lives Carer during the Connecting Lives Carer’s period of </w:t>
      </w:r>
      <w:proofErr w:type="spellStart"/>
      <w:r w:rsidRPr="003358EB">
        <w:rPr>
          <w:rFonts w:ascii="Arial" w:hAnsi="Arial" w:cs="Arial"/>
          <w:sz w:val="20"/>
          <w:szCs w:val="20"/>
          <w:lang w:val="en-US"/>
        </w:rPr>
        <w:t>hospitalisation</w:t>
      </w:r>
      <w:proofErr w:type="spellEnd"/>
      <w:r w:rsidRPr="003358EB">
        <w:rPr>
          <w:rFonts w:ascii="Arial" w:hAnsi="Arial" w:cs="Arial"/>
          <w:sz w:val="20"/>
          <w:szCs w:val="20"/>
          <w:lang w:val="en-US"/>
        </w:rPr>
        <w:t>.</w:t>
      </w:r>
    </w:p>
    <w:p w14:paraId="568DC0FA"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t>(b)</w:t>
      </w:r>
      <w:r w:rsidRPr="003358EB">
        <w:rPr>
          <w:rFonts w:ascii="Arial" w:hAnsi="Arial" w:cs="Arial"/>
          <w:sz w:val="20"/>
          <w:szCs w:val="20"/>
          <w:lang w:val="en-US"/>
        </w:rPr>
        <w:tab/>
        <w:t>If the Connecting Lives Carer receives housing benefit in respect of the Connecting Lives Arrangement, the Authority will consider whether the Connecting Lives Carer should continue to receive such housing benefit while the Individual is staying in hospital.</w:t>
      </w:r>
    </w:p>
    <w:p w14:paraId="173125A4" w14:textId="0EA7EA7C" w:rsidR="00581C2A" w:rsidRPr="003358EB" w:rsidRDefault="00A959E2" w:rsidP="00A959E2">
      <w:pPr>
        <w:ind w:left="2160" w:hanging="720"/>
        <w:rPr>
          <w:rFonts w:ascii="Arial" w:hAnsi="Arial" w:cs="Arial"/>
          <w:sz w:val="20"/>
          <w:szCs w:val="20"/>
          <w:lang w:val="en-US"/>
        </w:rPr>
      </w:pPr>
      <w:r w:rsidRPr="003358EB">
        <w:rPr>
          <w:rFonts w:ascii="Arial" w:hAnsi="Arial" w:cs="Arial"/>
          <w:sz w:val="20"/>
          <w:szCs w:val="20"/>
          <w:lang w:val="en-US"/>
        </w:rPr>
        <w:t>(c)</w:t>
      </w:r>
      <w:r w:rsidRPr="003358EB">
        <w:rPr>
          <w:rFonts w:ascii="Arial" w:hAnsi="Arial" w:cs="Arial"/>
          <w:sz w:val="20"/>
          <w:szCs w:val="20"/>
          <w:lang w:val="en-US"/>
        </w:rPr>
        <w:tab/>
        <w:t xml:space="preserve"> If</w:t>
      </w:r>
      <w:r w:rsidR="00581C2A" w:rsidRPr="003358EB">
        <w:rPr>
          <w:rFonts w:ascii="Arial" w:hAnsi="Arial" w:cs="Arial"/>
          <w:sz w:val="20"/>
          <w:szCs w:val="20"/>
          <w:lang w:val="en-US"/>
        </w:rPr>
        <w:t xml:space="preserve"> the Connecting Lives Arrangement is suspended because an allegation has been made against the Connecting Lives Carer, the Connecting Lives Carer will not be paid during the period of suspension.  </w:t>
      </w:r>
    </w:p>
    <w:p w14:paraId="537DD0DB" w14:textId="77777777" w:rsidR="00581C2A" w:rsidRPr="003358EB" w:rsidRDefault="00581C2A" w:rsidP="00A959E2">
      <w:pPr>
        <w:ind w:firstLine="720"/>
        <w:rPr>
          <w:rFonts w:ascii="Arial" w:hAnsi="Arial" w:cs="Arial"/>
          <w:b/>
          <w:sz w:val="20"/>
          <w:szCs w:val="20"/>
          <w:lang w:val="en-US"/>
        </w:rPr>
      </w:pPr>
      <w:r w:rsidRPr="003358EB">
        <w:rPr>
          <w:rFonts w:ascii="Arial" w:hAnsi="Arial" w:cs="Arial"/>
          <w:b/>
          <w:sz w:val="20"/>
          <w:szCs w:val="20"/>
          <w:lang w:val="en-US"/>
        </w:rPr>
        <w:t>6</w:t>
      </w:r>
      <w:r w:rsidRPr="003358EB">
        <w:rPr>
          <w:rFonts w:ascii="Arial" w:hAnsi="Arial" w:cs="Arial"/>
          <w:b/>
          <w:sz w:val="20"/>
          <w:szCs w:val="20"/>
          <w:lang w:val="en-US"/>
        </w:rPr>
        <w:tab/>
        <w:t>Primary Carer Arrangement</w:t>
      </w:r>
    </w:p>
    <w:p w14:paraId="1CC237F4" w14:textId="77777777" w:rsidR="00581C2A" w:rsidRPr="003358EB" w:rsidRDefault="00581C2A" w:rsidP="00A959E2">
      <w:pPr>
        <w:ind w:left="2160" w:hanging="720"/>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The Connecting Lives Carer will be the primary carer for the Individual. The Connecting Lives Carer will ask the Connecting Lives Scheme in advance if it wishes to use other approved Connecting Lives Carers to provide or help provide the Care and/or Support. Outside of those exceptions, the Connecting Lives Carer will not pass on any of its obligations under this Agreement or the Connecting Lives Arrangement to anybody else. The Connecting Lives Carer may allow close friends, relatives or neighbours to share family and/or community life with an Individual on an ad hoc basis during a Shared Lives Arrangement.</w:t>
      </w:r>
    </w:p>
    <w:p w14:paraId="61E94FAC" w14:textId="77777777" w:rsidR="00581C2A" w:rsidRPr="003358EB" w:rsidRDefault="00581C2A" w:rsidP="00581C2A">
      <w:pPr>
        <w:rPr>
          <w:rFonts w:ascii="Arial" w:hAnsi="Arial" w:cs="Arial"/>
          <w:sz w:val="20"/>
          <w:szCs w:val="20"/>
          <w:lang w:val="en-US"/>
        </w:rPr>
      </w:pPr>
    </w:p>
    <w:p w14:paraId="4EA276FD" w14:textId="77777777" w:rsidR="00581C2A" w:rsidRPr="003358EB" w:rsidRDefault="00581C2A" w:rsidP="00581C2A">
      <w:pPr>
        <w:rPr>
          <w:rFonts w:ascii="Arial" w:hAnsi="Arial" w:cs="Arial"/>
          <w:sz w:val="20"/>
          <w:szCs w:val="20"/>
          <w:lang w:val="en-US"/>
        </w:rPr>
      </w:pPr>
    </w:p>
    <w:p w14:paraId="49BBAB44" w14:textId="77777777" w:rsidR="00581C2A" w:rsidRPr="003358EB" w:rsidRDefault="00581C2A" w:rsidP="00581C2A">
      <w:pPr>
        <w:rPr>
          <w:rFonts w:ascii="Arial" w:hAnsi="Arial" w:cs="Arial"/>
          <w:sz w:val="20"/>
          <w:szCs w:val="20"/>
          <w:lang w:val="en-US"/>
        </w:rPr>
      </w:pPr>
    </w:p>
    <w:p w14:paraId="7115EF88" w14:textId="77777777" w:rsidR="00A959E2" w:rsidRPr="003358EB" w:rsidRDefault="00A959E2" w:rsidP="00581C2A">
      <w:pPr>
        <w:rPr>
          <w:rFonts w:ascii="Arial" w:hAnsi="Arial" w:cs="Arial"/>
          <w:sz w:val="20"/>
          <w:szCs w:val="20"/>
          <w:lang w:val="en-US"/>
        </w:rPr>
        <w:sectPr w:rsidR="00A959E2" w:rsidRPr="003358EB" w:rsidSect="006F3610">
          <w:pgSz w:w="11906" w:h="16838" w:code="9"/>
          <w:pgMar w:top="1134" w:right="1134" w:bottom="1134" w:left="1134" w:header="1134" w:footer="851" w:gutter="0"/>
          <w:cols w:space="708"/>
          <w:titlePg/>
          <w:docGrid w:linePitch="360"/>
        </w:sectPr>
      </w:pPr>
    </w:p>
    <w:p w14:paraId="32627450" w14:textId="366A1431" w:rsidR="00581C2A" w:rsidRPr="003358EB" w:rsidRDefault="00581C2A" w:rsidP="0017676C">
      <w:pPr>
        <w:jc w:val="center"/>
        <w:rPr>
          <w:rFonts w:ascii="Arial" w:hAnsi="Arial" w:cs="Arial"/>
          <w:b/>
          <w:sz w:val="20"/>
          <w:szCs w:val="20"/>
          <w:lang w:val="en-US"/>
        </w:rPr>
      </w:pPr>
      <w:r w:rsidRPr="003358EB">
        <w:rPr>
          <w:rFonts w:ascii="Arial" w:hAnsi="Arial" w:cs="Arial"/>
          <w:b/>
          <w:sz w:val="20"/>
          <w:szCs w:val="20"/>
          <w:lang w:val="en-US"/>
        </w:rPr>
        <w:lastRenderedPageBreak/>
        <w:t>SCHEDULE 2 – OUTREACH SERVICE</w:t>
      </w:r>
    </w:p>
    <w:p w14:paraId="0614E4E0" w14:textId="77777777" w:rsidR="00581C2A" w:rsidRPr="003358EB" w:rsidRDefault="00581C2A" w:rsidP="00581C2A">
      <w:pPr>
        <w:rPr>
          <w:rFonts w:ascii="Arial" w:hAnsi="Arial" w:cs="Arial"/>
          <w:sz w:val="20"/>
          <w:szCs w:val="20"/>
          <w:lang w:val="en-US"/>
        </w:rPr>
      </w:pPr>
    </w:p>
    <w:p w14:paraId="6A9D279C" w14:textId="77777777" w:rsidR="00581C2A" w:rsidRPr="003358EB" w:rsidRDefault="00581C2A" w:rsidP="00581C2A">
      <w:pPr>
        <w:rPr>
          <w:rFonts w:ascii="Arial" w:hAnsi="Arial" w:cs="Arial"/>
          <w:b/>
          <w:sz w:val="20"/>
          <w:szCs w:val="20"/>
          <w:lang w:val="en-US"/>
        </w:rPr>
      </w:pPr>
      <w:r w:rsidRPr="003358EB">
        <w:rPr>
          <w:rFonts w:ascii="Arial" w:hAnsi="Arial" w:cs="Arial"/>
          <w:b/>
          <w:sz w:val="20"/>
          <w:szCs w:val="20"/>
          <w:lang w:val="en-US"/>
        </w:rPr>
        <w:t xml:space="preserve">The boxes which apply to this Outreach Service Arrangement are ticked and details completed below: </w:t>
      </w:r>
    </w:p>
    <w:p w14:paraId="6410BFCD" w14:textId="77777777" w:rsidR="00581C2A" w:rsidRPr="003358EB" w:rsidRDefault="00581C2A" w:rsidP="0017676C">
      <w:pPr>
        <w:ind w:left="1440" w:hanging="720"/>
        <w:rPr>
          <w:rFonts w:ascii="Arial" w:hAnsi="Arial" w:cs="Arial"/>
          <w:i/>
          <w:sz w:val="20"/>
          <w:szCs w:val="20"/>
          <w:lang w:val="en-US"/>
        </w:rPr>
      </w:pPr>
      <w:r w:rsidRPr="003358EB">
        <w:rPr>
          <w:rFonts w:ascii="Arial" w:hAnsi="Arial" w:cs="Arial"/>
          <w:i/>
          <w:sz w:val="20"/>
          <w:szCs w:val="20"/>
          <w:lang w:val="en-US"/>
        </w:rPr>
        <w:t>1.</w:t>
      </w:r>
      <w:r w:rsidRPr="003358EB">
        <w:rPr>
          <w:rFonts w:ascii="Arial" w:hAnsi="Arial" w:cs="Arial"/>
          <w:i/>
          <w:sz w:val="20"/>
          <w:szCs w:val="20"/>
          <w:lang w:val="en-US"/>
        </w:rPr>
        <w:tab/>
      </w:r>
      <w:bookmarkStart w:id="10" w:name="_Hlk83734214"/>
      <w:r w:rsidRPr="003358EB">
        <w:rPr>
          <w:rFonts w:ascii="Arial" w:hAnsi="Arial" w:cs="Arial"/>
          <w:i/>
          <w:sz w:val="20"/>
          <w:szCs w:val="20"/>
          <w:lang w:val="en-US"/>
        </w:rPr>
        <w:t>The aims and proposed outcomes of this Connecting Lives Arrangement Agreement for Outreach Support are:</w:t>
      </w:r>
    </w:p>
    <w:bookmarkEnd w:id="10"/>
    <w:p w14:paraId="31515B0D" w14:textId="77777777" w:rsidR="00D93DE8" w:rsidRDefault="00D93DE8" w:rsidP="00D93DE8">
      <w:pPr>
        <w:spacing w:after="240"/>
        <w:ind w:left="720"/>
        <w:contextualSpacing/>
        <w:rPr>
          <w:rFonts w:ascii="Arial" w:hAnsi="Arial" w:cs="Arial"/>
          <w:sz w:val="20"/>
          <w:szCs w:val="20"/>
        </w:rPr>
      </w:pPr>
    </w:p>
    <w:p w14:paraId="2675D965" w14:textId="1221AF5E" w:rsidR="00D93DE8" w:rsidRPr="00D93DE8" w:rsidRDefault="00D93DE8" w:rsidP="00D93DE8">
      <w:pPr>
        <w:spacing w:after="240"/>
        <w:ind w:left="720"/>
        <w:contextualSpacing/>
        <w:rPr>
          <w:rFonts w:ascii="Arial" w:hAnsi="Arial" w:cs="Arial"/>
          <w:i/>
          <w:sz w:val="20"/>
          <w:szCs w:val="20"/>
          <w:u w:val="dotted"/>
        </w:rPr>
      </w:pPr>
      <w:r w:rsidRPr="00D93DE8">
        <w:rPr>
          <w:rFonts w:ascii="Arial" w:hAnsi="Arial" w:cs="Arial"/>
          <w:sz w:val="20"/>
          <w:szCs w:val="20"/>
        </w:rPr>
        <w:t>To promote wellbeing by helping people be as independent as possible for as long as possibl</w:t>
      </w:r>
      <w:r>
        <w:rPr>
          <w:rFonts w:ascii="Arial" w:hAnsi="Arial" w:cs="Arial"/>
          <w:sz w:val="20"/>
          <w:szCs w:val="20"/>
        </w:rPr>
        <w:t>e.</w:t>
      </w:r>
    </w:p>
    <w:p w14:paraId="1195740A" w14:textId="7F098E72" w:rsidR="00581C2A" w:rsidRPr="003358EB" w:rsidRDefault="00613CBC" w:rsidP="00613CBC">
      <w:pPr>
        <w:ind w:left="1440" w:hanging="720"/>
        <w:rPr>
          <w:rFonts w:ascii="Arial" w:hAnsi="Arial" w:cs="Arial"/>
          <w:i/>
          <w:sz w:val="20"/>
          <w:szCs w:val="20"/>
          <w:lang w:val="en-US"/>
        </w:rPr>
      </w:pPr>
      <w:r>
        <w:rPr>
          <w:rFonts w:ascii="Arial" w:hAnsi="Arial" w:cs="Arial"/>
          <w:i/>
          <w:sz w:val="20"/>
          <w:szCs w:val="20"/>
          <w:lang w:val="en-US"/>
        </w:rPr>
        <w:tab/>
      </w:r>
      <w:r>
        <w:rPr>
          <w:rFonts w:ascii="Arial" w:hAnsi="Arial" w:cs="Arial"/>
          <w:i/>
          <w:sz w:val="20"/>
          <w:szCs w:val="20"/>
          <w:lang w:val="en-US"/>
        </w:rPr>
        <w:tab/>
      </w:r>
      <w:r>
        <w:rPr>
          <w:rFonts w:ascii="Arial" w:hAnsi="Arial" w:cs="Arial"/>
          <w:i/>
          <w:sz w:val="20"/>
          <w:szCs w:val="20"/>
          <w:lang w:val="en-US"/>
        </w:rPr>
        <w:tab/>
      </w:r>
      <w:r w:rsidR="00581C2A" w:rsidRPr="003358EB">
        <w:rPr>
          <w:rFonts w:ascii="Arial" w:hAnsi="Arial" w:cs="Arial"/>
          <w:i/>
          <w:sz w:val="20"/>
          <w:szCs w:val="20"/>
          <w:lang w:val="en-US"/>
        </w:rPr>
        <w:tab/>
      </w:r>
      <w:r w:rsidR="00581C2A" w:rsidRPr="003358EB">
        <w:rPr>
          <w:rFonts w:ascii="Arial" w:hAnsi="Arial" w:cs="Arial"/>
          <w:i/>
          <w:sz w:val="20"/>
          <w:szCs w:val="20"/>
          <w:lang w:val="en-US"/>
        </w:rPr>
        <w:tab/>
      </w:r>
      <w:r w:rsidR="00581C2A" w:rsidRPr="003358EB">
        <w:rPr>
          <w:rFonts w:ascii="Arial" w:hAnsi="Arial" w:cs="Arial"/>
          <w:i/>
          <w:sz w:val="20"/>
          <w:szCs w:val="20"/>
          <w:lang w:val="en-US"/>
        </w:rPr>
        <w:tab/>
      </w:r>
      <w:r w:rsidR="00581C2A" w:rsidRPr="003358EB">
        <w:rPr>
          <w:rFonts w:ascii="Arial" w:hAnsi="Arial" w:cs="Arial"/>
          <w:i/>
          <w:sz w:val="20"/>
          <w:szCs w:val="20"/>
          <w:lang w:val="en-US"/>
        </w:rPr>
        <w:tab/>
      </w:r>
      <w:r w:rsidR="00581C2A" w:rsidRPr="003358EB">
        <w:rPr>
          <w:rFonts w:ascii="Arial" w:hAnsi="Arial" w:cs="Arial"/>
          <w:i/>
          <w:sz w:val="20"/>
          <w:szCs w:val="20"/>
          <w:lang w:val="en-US"/>
        </w:rPr>
        <w:tab/>
      </w:r>
      <w:r w:rsidR="00581C2A" w:rsidRPr="003358EB">
        <w:rPr>
          <w:rFonts w:ascii="Arial" w:hAnsi="Arial" w:cs="Arial"/>
          <w:i/>
          <w:sz w:val="20"/>
          <w:szCs w:val="20"/>
          <w:lang w:val="en-US"/>
        </w:rPr>
        <w:tab/>
      </w:r>
    </w:p>
    <w:p w14:paraId="3F5C9597" w14:textId="604811F0" w:rsidR="00581C2A" w:rsidRPr="00A3246B" w:rsidRDefault="00581C2A" w:rsidP="00613CBC">
      <w:pPr>
        <w:spacing w:after="240"/>
        <w:ind w:left="720"/>
        <w:rPr>
          <w:rFonts w:cs="Arial"/>
          <w:i/>
          <w:u w:val="dotted"/>
        </w:rPr>
      </w:pPr>
      <w:r w:rsidRPr="003358EB">
        <w:rPr>
          <w:rFonts w:ascii="Arial" w:hAnsi="Arial" w:cs="Arial"/>
          <w:i/>
          <w:sz w:val="20"/>
          <w:szCs w:val="20"/>
          <w:lang w:val="en-US"/>
        </w:rPr>
        <w:t>2.</w:t>
      </w:r>
      <w:r w:rsidRPr="003358EB">
        <w:rPr>
          <w:rFonts w:ascii="Arial" w:hAnsi="Arial" w:cs="Arial"/>
          <w:i/>
          <w:sz w:val="20"/>
          <w:szCs w:val="20"/>
          <w:lang w:val="en-US"/>
        </w:rPr>
        <w:tab/>
      </w:r>
      <w:r w:rsidR="00613CBC">
        <w:rPr>
          <w:rFonts w:cs="Arial"/>
          <w:i/>
          <w:u w:val="dotted"/>
        </w:rPr>
        <w:tab/>
      </w:r>
      <w:r w:rsidR="00613CBC">
        <w:rPr>
          <w:rFonts w:cs="Arial"/>
          <w:i/>
          <w:u w:val="dotted"/>
        </w:rPr>
        <w:tab/>
      </w:r>
      <w:r w:rsidR="00613CBC">
        <w:rPr>
          <w:rFonts w:cs="Arial"/>
          <w:i/>
          <w:u w:val="dotted"/>
        </w:rPr>
        <w:tab/>
      </w:r>
      <w:r w:rsidR="00613CBC">
        <w:rPr>
          <w:rFonts w:cs="Arial"/>
          <w:i/>
          <w:u w:val="dotted"/>
        </w:rPr>
        <w:tab/>
      </w:r>
      <w:r w:rsidR="00613CBC">
        <w:rPr>
          <w:rFonts w:cs="Arial"/>
          <w:i/>
          <w:u w:val="dotted"/>
        </w:rPr>
        <w:tab/>
      </w:r>
      <w:r w:rsidR="00613CBC">
        <w:rPr>
          <w:rFonts w:cs="Arial"/>
          <w:i/>
          <w:u w:val="dotted"/>
        </w:rPr>
        <w:tab/>
      </w:r>
      <w:r w:rsidR="00613CBC">
        <w:rPr>
          <w:rFonts w:cs="Arial"/>
          <w:i/>
          <w:u w:val="dotted"/>
        </w:rPr>
        <w:tab/>
      </w:r>
      <w:r w:rsidR="00613CBC">
        <w:rPr>
          <w:rFonts w:cs="Arial"/>
          <w:i/>
          <w:u w:val="dotted"/>
        </w:rPr>
        <w:tab/>
      </w:r>
      <w:r w:rsidR="00613CBC">
        <w:rPr>
          <w:rFonts w:cs="Arial"/>
          <w:i/>
          <w:u w:val="dotted"/>
        </w:rPr>
        <w:tab/>
      </w:r>
      <w:r w:rsidR="00613CBC">
        <w:rPr>
          <w:rFonts w:cs="Arial"/>
          <w:i/>
          <w:u w:val="dotted"/>
        </w:rPr>
        <w:tab/>
      </w:r>
      <w:r w:rsidR="00613CBC">
        <w:rPr>
          <w:rFonts w:cs="Arial"/>
          <w:i/>
          <w:u w:val="dotted"/>
        </w:rPr>
        <w:tab/>
      </w:r>
      <w:r w:rsidRPr="003358EB">
        <w:rPr>
          <w:rFonts w:ascii="Arial" w:hAnsi="Arial" w:cs="Arial"/>
          <w:i/>
          <w:sz w:val="20"/>
          <w:szCs w:val="20"/>
          <w:lang w:val="en-US"/>
        </w:rPr>
        <w:tab/>
      </w:r>
      <w:r w:rsidRPr="003358EB">
        <w:rPr>
          <w:rFonts w:ascii="Arial" w:hAnsi="Arial" w:cs="Arial"/>
          <w:i/>
          <w:sz w:val="20"/>
          <w:szCs w:val="20"/>
          <w:lang w:val="en-US"/>
        </w:rPr>
        <w:tab/>
      </w:r>
      <w:r w:rsidRPr="003358EB">
        <w:rPr>
          <w:rFonts w:ascii="Arial" w:hAnsi="Arial" w:cs="Arial"/>
          <w:i/>
          <w:sz w:val="20"/>
          <w:szCs w:val="20"/>
          <w:lang w:val="en-US"/>
        </w:rPr>
        <w:tab/>
      </w:r>
      <w:r w:rsidRPr="003358EB">
        <w:rPr>
          <w:rFonts w:ascii="Arial" w:hAnsi="Arial" w:cs="Arial"/>
          <w:i/>
          <w:sz w:val="20"/>
          <w:szCs w:val="20"/>
          <w:lang w:val="en-US"/>
        </w:rPr>
        <w:tab/>
      </w:r>
      <w:r w:rsidRPr="003358EB">
        <w:rPr>
          <w:rFonts w:ascii="Arial" w:hAnsi="Arial" w:cs="Arial"/>
          <w:i/>
          <w:sz w:val="20"/>
          <w:szCs w:val="20"/>
          <w:lang w:val="en-US"/>
        </w:rPr>
        <w:tab/>
      </w:r>
      <w:r w:rsidRPr="00A3246B">
        <w:rPr>
          <w:rFonts w:ascii="Arial" w:hAnsi="Arial" w:cs="Arial"/>
          <w:i/>
          <w:sz w:val="20"/>
          <w:szCs w:val="20"/>
          <w:lang w:val="en-US"/>
        </w:rPr>
        <w:t>(name of Individual)</w:t>
      </w:r>
    </w:p>
    <w:p w14:paraId="6EF38295" w14:textId="13F5E788" w:rsidR="00613CBC" w:rsidRPr="00A3246B" w:rsidRDefault="00581C2A" w:rsidP="00613CBC">
      <w:pPr>
        <w:spacing w:after="240"/>
        <w:ind w:left="720"/>
        <w:rPr>
          <w:rFonts w:cs="Arial"/>
          <w:i/>
          <w:u w:val="dotted"/>
        </w:rPr>
      </w:pPr>
      <w:r w:rsidRPr="00A3246B">
        <w:rPr>
          <w:rFonts w:ascii="Arial" w:hAnsi="Arial" w:cs="Arial"/>
          <w:i/>
          <w:sz w:val="20"/>
          <w:szCs w:val="20"/>
          <w:lang w:val="en-US"/>
        </w:rPr>
        <w:t>will receive Outreach Support from</w:t>
      </w:r>
      <w:r w:rsidR="00613CBC" w:rsidRPr="00A3246B">
        <w:rPr>
          <w:rFonts w:ascii="Arial" w:hAnsi="Arial" w:cs="Arial"/>
          <w:i/>
          <w:sz w:val="20"/>
          <w:szCs w:val="20"/>
          <w:lang w:val="en-US"/>
        </w:rPr>
        <w:t xml:space="preserve"> </w:t>
      </w:r>
      <w:r w:rsidR="00613CBC" w:rsidRPr="00A3246B">
        <w:rPr>
          <w:rFonts w:cs="Arial"/>
          <w:i/>
          <w:u w:val="dotted"/>
        </w:rPr>
        <w:tab/>
      </w:r>
      <w:r w:rsidR="00613CBC" w:rsidRPr="00A3246B">
        <w:rPr>
          <w:rFonts w:cs="Arial"/>
          <w:i/>
          <w:u w:val="dotted"/>
        </w:rPr>
        <w:tab/>
      </w:r>
      <w:r w:rsidR="00613CBC" w:rsidRPr="00A3246B">
        <w:rPr>
          <w:rFonts w:cs="Arial"/>
          <w:i/>
          <w:u w:val="dotted"/>
        </w:rPr>
        <w:tab/>
      </w:r>
      <w:r w:rsidR="00613CBC" w:rsidRPr="00A3246B">
        <w:rPr>
          <w:rFonts w:cs="Arial"/>
          <w:i/>
          <w:u w:val="dotted"/>
        </w:rPr>
        <w:tab/>
      </w:r>
      <w:r w:rsidR="00613CBC" w:rsidRPr="00A3246B">
        <w:rPr>
          <w:rFonts w:cs="Arial"/>
          <w:i/>
          <w:u w:val="dotted"/>
        </w:rPr>
        <w:tab/>
      </w:r>
      <w:r w:rsidR="00613CBC" w:rsidRPr="00A3246B">
        <w:rPr>
          <w:rFonts w:cs="Arial"/>
          <w:i/>
          <w:u w:val="dotted"/>
        </w:rPr>
        <w:tab/>
      </w:r>
      <w:r w:rsidR="00613CBC" w:rsidRPr="00A3246B">
        <w:rPr>
          <w:rFonts w:cs="Arial"/>
          <w:i/>
          <w:u w:val="dotted"/>
        </w:rPr>
        <w:tab/>
      </w:r>
      <w:r w:rsidR="00613CBC" w:rsidRPr="00A3246B">
        <w:rPr>
          <w:rFonts w:cs="Arial"/>
          <w:i/>
          <w:u w:val="dotted"/>
        </w:rPr>
        <w:tab/>
      </w:r>
    </w:p>
    <w:p w14:paraId="7E3DBFD3" w14:textId="378327D8" w:rsidR="00581C2A" w:rsidRPr="00A3246B" w:rsidRDefault="00613CBC" w:rsidP="00613CBC">
      <w:pPr>
        <w:ind w:left="1440" w:hanging="720"/>
        <w:rPr>
          <w:rFonts w:ascii="Arial" w:hAnsi="Arial" w:cs="Arial"/>
          <w:i/>
          <w:sz w:val="20"/>
          <w:szCs w:val="20"/>
          <w:lang w:val="en-US"/>
        </w:rPr>
      </w:pPr>
      <w:r w:rsidRPr="00A3246B">
        <w:rPr>
          <w:rFonts w:ascii="Arial" w:hAnsi="Arial" w:cs="Arial"/>
          <w:i/>
          <w:sz w:val="20"/>
          <w:szCs w:val="20"/>
          <w:lang w:val="en-US"/>
        </w:rPr>
        <w:tab/>
      </w:r>
      <w:r w:rsidRPr="00A3246B">
        <w:rPr>
          <w:rFonts w:ascii="Arial" w:hAnsi="Arial" w:cs="Arial"/>
          <w:i/>
          <w:sz w:val="20"/>
          <w:szCs w:val="20"/>
          <w:lang w:val="en-US"/>
        </w:rPr>
        <w:tab/>
      </w:r>
      <w:r w:rsidRPr="00A3246B">
        <w:rPr>
          <w:rFonts w:ascii="Arial" w:hAnsi="Arial" w:cs="Arial"/>
          <w:i/>
          <w:sz w:val="20"/>
          <w:szCs w:val="20"/>
          <w:lang w:val="en-US"/>
        </w:rPr>
        <w:tab/>
      </w:r>
      <w:r w:rsidRPr="00A3246B">
        <w:rPr>
          <w:rFonts w:ascii="Arial" w:hAnsi="Arial" w:cs="Arial"/>
          <w:i/>
          <w:sz w:val="20"/>
          <w:szCs w:val="20"/>
          <w:lang w:val="en-US"/>
        </w:rPr>
        <w:tab/>
      </w:r>
      <w:r w:rsidR="00581C2A" w:rsidRPr="00A3246B">
        <w:rPr>
          <w:rFonts w:ascii="Arial" w:hAnsi="Arial" w:cs="Arial"/>
          <w:i/>
          <w:sz w:val="20"/>
          <w:szCs w:val="20"/>
          <w:lang w:val="en-US"/>
        </w:rPr>
        <w:t>(name of Connecting Lives Carer)</w:t>
      </w:r>
    </w:p>
    <w:p w14:paraId="21F50F45" w14:textId="77777777" w:rsidR="00581C2A" w:rsidRPr="003358EB" w:rsidRDefault="00581C2A" w:rsidP="0017676C">
      <w:pPr>
        <w:ind w:left="1440" w:hanging="720"/>
        <w:rPr>
          <w:rFonts w:ascii="Arial" w:hAnsi="Arial" w:cs="Arial"/>
          <w:i/>
          <w:sz w:val="20"/>
          <w:szCs w:val="20"/>
          <w:lang w:val="en-US"/>
        </w:rPr>
      </w:pPr>
      <w:r w:rsidRPr="00A3246B">
        <w:rPr>
          <w:rFonts w:ascii="Arial" w:hAnsi="Arial" w:cs="Arial"/>
          <w:i/>
          <w:sz w:val="20"/>
          <w:szCs w:val="20"/>
          <w:lang w:val="en-US"/>
        </w:rPr>
        <w:t>3.</w:t>
      </w:r>
      <w:r w:rsidRPr="00A3246B">
        <w:rPr>
          <w:rFonts w:ascii="Arial" w:hAnsi="Arial" w:cs="Arial"/>
          <w:i/>
          <w:sz w:val="20"/>
          <w:szCs w:val="20"/>
          <w:lang w:val="en-US"/>
        </w:rPr>
        <w:tab/>
        <w:t>The planned dates and/or frequency of the Outreach Service support (if known) are</w:t>
      </w:r>
      <w:r w:rsidRPr="003358EB">
        <w:rPr>
          <w:rFonts w:ascii="Arial" w:hAnsi="Arial" w:cs="Arial"/>
          <w:i/>
          <w:sz w:val="20"/>
          <w:szCs w:val="20"/>
          <w:lang w:val="en-US"/>
        </w:rPr>
        <w:t xml:space="preserve"> </w:t>
      </w:r>
    </w:p>
    <w:p w14:paraId="106E3BB8" w14:textId="6E661C87" w:rsidR="00613CBC" w:rsidRDefault="00613CBC" w:rsidP="00613CBC">
      <w:pPr>
        <w:pStyle w:val="ListParagraph"/>
        <w:numPr>
          <w:ilvl w:val="0"/>
          <w:numId w:val="0"/>
        </w:numPr>
        <w:spacing w:after="240"/>
        <w:ind w:left="1004"/>
        <w:rPr>
          <w:rFonts w:cs="Arial"/>
          <w:u w:val="dotted"/>
        </w:rPr>
      </w:pPr>
      <w:r>
        <w:rPr>
          <w:rFonts w:cs="Arial"/>
          <w:u w:val="dotted"/>
        </w:rPr>
        <w:tab/>
      </w:r>
      <w:r>
        <w:rPr>
          <w:rFonts w:cs="Arial"/>
          <w:u w:val="dotted"/>
        </w:rPr>
        <w:tab/>
      </w:r>
      <w:r>
        <w:rPr>
          <w:rFonts w:cs="Arial"/>
          <w:u w:val="dotted"/>
        </w:rPr>
        <w:tab/>
      </w:r>
      <w:r>
        <w:rPr>
          <w:rFonts w:cs="Arial"/>
          <w:u w:val="dotted"/>
        </w:rPr>
        <w:tab/>
      </w:r>
      <w:r>
        <w:rPr>
          <w:rFonts w:cs="Arial"/>
          <w:u w:val="dotted"/>
        </w:rPr>
        <w:tab/>
      </w:r>
      <w:r>
        <w:rPr>
          <w:rFonts w:cs="Arial"/>
          <w:u w:val="dotted"/>
        </w:rPr>
        <w:tab/>
      </w:r>
      <w:r>
        <w:rPr>
          <w:rFonts w:cs="Arial"/>
          <w:u w:val="dotted"/>
        </w:rPr>
        <w:tab/>
      </w:r>
      <w:r>
        <w:rPr>
          <w:rFonts w:cs="Arial"/>
          <w:u w:val="dotted"/>
        </w:rPr>
        <w:tab/>
      </w:r>
      <w:r>
        <w:rPr>
          <w:rFonts w:cs="Arial"/>
          <w:u w:val="dotted"/>
        </w:rPr>
        <w:tab/>
      </w:r>
      <w:r>
        <w:rPr>
          <w:rFonts w:cs="Arial"/>
          <w:u w:val="dotted"/>
        </w:rPr>
        <w:tab/>
      </w:r>
      <w:r>
        <w:rPr>
          <w:rFonts w:cs="Arial"/>
          <w:u w:val="dotted"/>
        </w:rPr>
        <w:tab/>
      </w:r>
    </w:p>
    <w:p w14:paraId="26387AFF" w14:textId="4418839B" w:rsidR="00581C2A" w:rsidRPr="003358EB" w:rsidRDefault="00581C2A" w:rsidP="0017676C">
      <w:pPr>
        <w:ind w:left="1440" w:hanging="720"/>
        <w:rPr>
          <w:rFonts w:ascii="Arial" w:hAnsi="Arial" w:cs="Arial"/>
          <w:i/>
          <w:sz w:val="20"/>
          <w:szCs w:val="20"/>
          <w:lang w:val="en-US"/>
        </w:rPr>
      </w:pPr>
      <w:r w:rsidRPr="003358EB">
        <w:rPr>
          <w:rFonts w:ascii="Arial" w:hAnsi="Arial" w:cs="Arial"/>
          <w:i/>
          <w:sz w:val="20"/>
          <w:szCs w:val="20"/>
          <w:lang w:val="en-US"/>
        </w:rPr>
        <w:tab/>
      </w:r>
      <w:r w:rsidRPr="003358EB">
        <w:rPr>
          <w:rFonts w:ascii="Arial" w:hAnsi="Arial" w:cs="Arial"/>
          <w:i/>
          <w:sz w:val="20"/>
          <w:szCs w:val="20"/>
          <w:lang w:val="en-US"/>
        </w:rPr>
        <w:tab/>
      </w:r>
      <w:r w:rsidRPr="003358EB">
        <w:rPr>
          <w:rFonts w:ascii="Arial" w:hAnsi="Arial" w:cs="Arial"/>
          <w:i/>
          <w:sz w:val="20"/>
          <w:szCs w:val="20"/>
          <w:lang w:val="en-US"/>
        </w:rPr>
        <w:tab/>
      </w:r>
    </w:p>
    <w:p w14:paraId="470926F2" w14:textId="03801DA2" w:rsidR="00581C2A" w:rsidRPr="00BE0E58" w:rsidRDefault="00581C2A" w:rsidP="00BE0E58">
      <w:pPr>
        <w:spacing w:after="240"/>
        <w:ind w:left="924" w:hanging="357"/>
        <w:rPr>
          <w:rFonts w:cs="Arial"/>
          <w:u w:val="dotted"/>
        </w:rPr>
      </w:pPr>
      <w:r w:rsidRPr="00613CBC">
        <w:rPr>
          <w:rFonts w:ascii="Arial" w:hAnsi="Arial" w:cs="Arial"/>
          <w:i/>
          <w:sz w:val="20"/>
          <w:szCs w:val="20"/>
          <w:lang w:val="en-US"/>
        </w:rPr>
        <w:t>4.</w:t>
      </w:r>
      <w:r w:rsidRPr="00613CBC">
        <w:rPr>
          <w:rFonts w:ascii="Arial" w:hAnsi="Arial" w:cs="Arial"/>
          <w:i/>
          <w:sz w:val="20"/>
          <w:szCs w:val="20"/>
          <w:lang w:val="en-US"/>
        </w:rPr>
        <w:tab/>
        <w:t>There will be a trial period of</w:t>
      </w:r>
      <w:r w:rsidR="00613CBC" w:rsidRPr="00613CBC">
        <w:rPr>
          <w:rFonts w:ascii="Arial" w:hAnsi="Arial" w:cs="Arial"/>
          <w:i/>
          <w:sz w:val="20"/>
          <w:szCs w:val="20"/>
          <w:lang w:val="en-US"/>
        </w:rPr>
        <w:t xml:space="preserve"> </w:t>
      </w:r>
      <w:r w:rsidR="00FF55FC" w:rsidRPr="00BE0E58">
        <w:rPr>
          <w:rFonts w:ascii="Arial" w:hAnsi="Arial" w:cs="Arial"/>
          <w:sz w:val="20"/>
          <w:szCs w:val="20"/>
          <w:u w:val="dotted"/>
        </w:rPr>
        <w:t>6 weeks</w:t>
      </w:r>
      <w:r w:rsidR="00FF55FC">
        <w:rPr>
          <w:rFonts w:cs="Arial"/>
          <w:u w:val="dotted"/>
        </w:rPr>
        <w:t xml:space="preserve"> </w:t>
      </w:r>
      <w:r w:rsidRPr="003358EB">
        <w:rPr>
          <w:rFonts w:ascii="Arial" w:hAnsi="Arial" w:cs="Arial"/>
          <w:i/>
          <w:sz w:val="20"/>
          <w:szCs w:val="20"/>
          <w:lang w:val="en-US"/>
        </w:rPr>
        <w:tab/>
        <w:t>after which the Connecting Lives Arrangement will continue indefinitely until ended by any of the parties in accordance with this Agreement unless any of the parties does not wish the Connecting Lives Arrangement to continue beyond the end of the trial period, in which case it will end and the Authority will wherever possible find emergency alternative accommodation for the Individual.</w:t>
      </w:r>
    </w:p>
    <w:p w14:paraId="4C38C454" w14:textId="77777777" w:rsidR="00613CBC" w:rsidRPr="003358EB" w:rsidRDefault="00613CBC" w:rsidP="00613CBC">
      <w:pPr>
        <w:ind w:left="720"/>
        <w:rPr>
          <w:rFonts w:ascii="Arial" w:hAnsi="Arial" w:cs="Arial"/>
          <w:i/>
          <w:sz w:val="20"/>
          <w:szCs w:val="20"/>
          <w:lang w:val="en-US"/>
        </w:rPr>
      </w:pPr>
    </w:p>
    <w:p w14:paraId="313B52EB" w14:textId="4934B79D" w:rsidR="00581C2A" w:rsidRDefault="00581C2A" w:rsidP="00BE0E58">
      <w:pPr>
        <w:pStyle w:val="ListParagraph"/>
        <w:numPr>
          <w:ilvl w:val="0"/>
          <w:numId w:val="0"/>
        </w:numPr>
        <w:spacing w:after="240"/>
        <w:ind w:left="1004"/>
        <w:rPr>
          <w:rFonts w:ascii="Arial" w:hAnsi="Arial" w:cs="Arial"/>
          <w:i/>
          <w:sz w:val="20"/>
          <w:szCs w:val="20"/>
          <w:u w:val="dotted"/>
        </w:rPr>
      </w:pPr>
      <w:r w:rsidRPr="003358EB">
        <w:rPr>
          <w:rFonts w:ascii="Arial" w:hAnsi="Arial" w:cs="Arial"/>
          <w:i/>
          <w:sz w:val="20"/>
          <w:szCs w:val="20"/>
          <w:lang w:val="en-US"/>
        </w:rPr>
        <w:t>5.</w:t>
      </w:r>
      <w:r w:rsidRPr="003358EB">
        <w:rPr>
          <w:rFonts w:ascii="Arial" w:hAnsi="Arial" w:cs="Arial"/>
          <w:i/>
          <w:sz w:val="20"/>
          <w:szCs w:val="20"/>
          <w:lang w:val="en-US"/>
        </w:rPr>
        <w:tab/>
      </w:r>
      <w:r w:rsidR="00BE0E58" w:rsidRPr="003358EB">
        <w:rPr>
          <w:rFonts w:ascii="Arial" w:hAnsi="Arial" w:cs="Arial"/>
          <w:i/>
          <w:sz w:val="20"/>
          <w:szCs w:val="20"/>
          <w:lang w:val="en-US"/>
        </w:rPr>
        <w:t xml:space="preserve">The first review of the Connecting Lives Arrangement will be </w:t>
      </w:r>
      <w:r w:rsidR="00BE0E58" w:rsidRPr="001D1EFB">
        <w:rPr>
          <w:rFonts w:ascii="Arial" w:hAnsi="Arial" w:cs="Arial"/>
          <w:i/>
          <w:sz w:val="20"/>
          <w:szCs w:val="20"/>
          <w:lang w:val="en-US"/>
        </w:rPr>
        <w:t xml:space="preserve">held approximately 4 weeks after the placement has commenced and and subsequent reviews will be held every </w:t>
      </w:r>
      <w:r w:rsidR="00BE0E58" w:rsidRPr="001D1EFB">
        <w:rPr>
          <w:rFonts w:ascii="Arial" w:hAnsi="Arial" w:cs="Arial"/>
          <w:i/>
          <w:sz w:val="20"/>
          <w:szCs w:val="20"/>
          <w:u w:val="dotted"/>
        </w:rPr>
        <w:t>12 months.</w:t>
      </w:r>
    </w:p>
    <w:p w14:paraId="0674E518" w14:textId="4D858224" w:rsidR="00BE0E58" w:rsidRDefault="00BE0E58" w:rsidP="00BE0E58">
      <w:pPr>
        <w:pStyle w:val="ListParagraph"/>
        <w:numPr>
          <w:ilvl w:val="0"/>
          <w:numId w:val="0"/>
        </w:numPr>
        <w:spacing w:after="240"/>
        <w:ind w:left="1004"/>
        <w:rPr>
          <w:rFonts w:ascii="Arial" w:hAnsi="Arial" w:cs="Arial"/>
          <w:sz w:val="20"/>
          <w:szCs w:val="20"/>
          <w:lang w:val="en-US"/>
        </w:rPr>
      </w:pPr>
    </w:p>
    <w:p w14:paraId="15DE704E" w14:textId="11870FEB" w:rsidR="00BE0E58" w:rsidRDefault="00BE0E58" w:rsidP="00BE0E58">
      <w:pPr>
        <w:pStyle w:val="ListParagraph"/>
        <w:numPr>
          <w:ilvl w:val="0"/>
          <w:numId w:val="0"/>
        </w:numPr>
        <w:spacing w:after="240"/>
        <w:ind w:left="1004"/>
        <w:rPr>
          <w:rFonts w:ascii="Arial" w:hAnsi="Arial" w:cs="Arial"/>
          <w:sz w:val="20"/>
          <w:szCs w:val="20"/>
          <w:lang w:val="en-US"/>
        </w:rPr>
      </w:pPr>
    </w:p>
    <w:p w14:paraId="057A6AF7" w14:textId="77777777" w:rsidR="00BE0E58" w:rsidRPr="003358EB" w:rsidRDefault="00BE0E58" w:rsidP="00BE0E58">
      <w:pPr>
        <w:pStyle w:val="ListParagraph"/>
        <w:numPr>
          <w:ilvl w:val="0"/>
          <w:numId w:val="0"/>
        </w:numPr>
        <w:spacing w:after="240"/>
        <w:ind w:left="1004"/>
        <w:rPr>
          <w:rFonts w:ascii="Arial" w:hAnsi="Arial" w:cs="Arial"/>
          <w:sz w:val="20"/>
          <w:szCs w:val="20"/>
          <w:lang w:val="en-US"/>
        </w:rPr>
      </w:pPr>
    </w:p>
    <w:p w14:paraId="4BE8BED0" w14:textId="77777777" w:rsidR="00581C2A" w:rsidRPr="003358EB" w:rsidRDefault="00581C2A" w:rsidP="0017676C">
      <w:pPr>
        <w:ind w:firstLine="720"/>
        <w:rPr>
          <w:rFonts w:ascii="Arial" w:hAnsi="Arial" w:cs="Arial"/>
          <w:b/>
          <w:sz w:val="20"/>
          <w:szCs w:val="20"/>
          <w:lang w:val="en-US"/>
        </w:rPr>
      </w:pPr>
      <w:r w:rsidRPr="003358EB">
        <w:rPr>
          <w:rFonts w:ascii="Arial" w:hAnsi="Arial" w:cs="Arial"/>
          <w:b/>
          <w:sz w:val="20"/>
          <w:szCs w:val="20"/>
          <w:lang w:val="en-US"/>
        </w:rPr>
        <w:lastRenderedPageBreak/>
        <w:t>1</w:t>
      </w:r>
      <w:r w:rsidRPr="003358EB">
        <w:rPr>
          <w:rFonts w:ascii="Arial" w:hAnsi="Arial" w:cs="Arial"/>
          <w:b/>
          <w:sz w:val="20"/>
          <w:szCs w:val="20"/>
          <w:lang w:val="en-US"/>
        </w:rPr>
        <w:tab/>
        <w:t xml:space="preserve">Day Support </w:t>
      </w:r>
      <w:r w:rsidRPr="003358EB">
        <w:rPr>
          <w:rFonts w:ascii="Arial" w:hAnsi="Arial" w:cs="Arial"/>
          <w:b/>
          <w:sz w:val="20"/>
          <w:szCs w:val="20"/>
          <w:lang w:val="en-US"/>
        </w:rPr>
        <w:t></w:t>
      </w:r>
    </w:p>
    <w:p w14:paraId="3AED094E" w14:textId="5371776D" w:rsidR="00581C2A" w:rsidRPr="003358EB" w:rsidRDefault="00581C2A" w:rsidP="0017676C">
      <w:pPr>
        <w:ind w:left="2160" w:hanging="720"/>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 xml:space="preserve">Day support in an Individual’s Home allows the </w:t>
      </w:r>
      <w:r w:rsidR="00542DE4">
        <w:rPr>
          <w:rFonts w:ascii="Arial" w:hAnsi="Arial" w:cs="Arial"/>
          <w:sz w:val="20"/>
          <w:szCs w:val="20"/>
          <w:lang w:val="en-US"/>
        </w:rPr>
        <w:t>supported person</w:t>
      </w:r>
      <w:r w:rsidRPr="003358EB">
        <w:rPr>
          <w:rFonts w:ascii="Arial" w:hAnsi="Arial" w:cs="Arial"/>
          <w:sz w:val="20"/>
          <w:szCs w:val="20"/>
          <w:lang w:val="en-US"/>
        </w:rPr>
        <w:t xml:space="preserve"> to have a flexible and person-centred service within their own local community.  Being matched with a Connecting Lives Carer offers consistency and the opportunity to build positive relationships with the same carer a few hours a week. </w:t>
      </w:r>
    </w:p>
    <w:p w14:paraId="328AC3B6" w14:textId="79E7E7E2" w:rsidR="00581C2A" w:rsidRPr="003358EB" w:rsidRDefault="00581C2A" w:rsidP="0017676C">
      <w:pPr>
        <w:ind w:left="2160" w:hanging="720"/>
        <w:rPr>
          <w:rFonts w:ascii="Arial" w:hAnsi="Arial" w:cs="Arial"/>
          <w:sz w:val="20"/>
          <w:szCs w:val="20"/>
          <w:lang w:val="en-US"/>
        </w:rPr>
      </w:pPr>
      <w:r w:rsidRPr="003358EB">
        <w:rPr>
          <w:rFonts w:ascii="Arial" w:hAnsi="Arial" w:cs="Arial"/>
          <w:sz w:val="20"/>
          <w:szCs w:val="20"/>
          <w:lang w:val="en-US"/>
        </w:rPr>
        <w:t>(b)</w:t>
      </w:r>
      <w:r w:rsidRPr="003358EB">
        <w:rPr>
          <w:rFonts w:ascii="Arial" w:hAnsi="Arial" w:cs="Arial"/>
          <w:sz w:val="20"/>
          <w:szCs w:val="20"/>
          <w:lang w:val="en-US"/>
        </w:rPr>
        <w:tab/>
        <w:t xml:space="preserve">The support is flexible and can help </w:t>
      </w:r>
      <w:r w:rsidR="00542DE4">
        <w:rPr>
          <w:rFonts w:ascii="Arial" w:hAnsi="Arial" w:cs="Arial"/>
          <w:sz w:val="20"/>
          <w:szCs w:val="20"/>
          <w:lang w:val="en-US"/>
        </w:rPr>
        <w:t>supported person</w:t>
      </w:r>
      <w:r w:rsidRPr="003358EB">
        <w:rPr>
          <w:rFonts w:ascii="Arial" w:hAnsi="Arial" w:cs="Arial"/>
          <w:sz w:val="20"/>
          <w:szCs w:val="20"/>
          <w:lang w:val="en-US"/>
        </w:rPr>
        <w:t xml:space="preserve"> with meeting their care and support needs outcomes as detailed in the Care Act Assessment and in their Connecting Lives </w:t>
      </w:r>
      <w:r w:rsidR="00542DE4">
        <w:rPr>
          <w:rFonts w:ascii="Arial" w:hAnsi="Arial" w:cs="Arial"/>
          <w:sz w:val="20"/>
          <w:szCs w:val="20"/>
          <w:lang w:val="en-US"/>
        </w:rPr>
        <w:t>supported person</w:t>
      </w:r>
      <w:r w:rsidRPr="003358EB">
        <w:rPr>
          <w:rFonts w:ascii="Arial" w:hAnsi="Arial" w:cs="Arial"/>
          <w:sz w:val="20"/>
          <w:szCs w:val="20"/>
          <w:lang w:val="en-US"/>
        </w:rPr>
        <w:t xml:space="preserve"> plan. This may include learning new skills in the home, going out in the community, making new friends and building relationships, finding new interests and engaging what’s happening in the local area. </w:t>
      </w:r>
    </w:p>
    <w:p w14:paraId="0B4326F0" w14:textId="6319C409" w:rsidR="00581C2A" w:rsidRPr="003358EB" w:rsidRDefault="00581C2A" w:rsidP="0017676C">
      <w:pPr>
        <w:ind w:left="2160" w:hanging="720"/>
        <w:rPr>
          <w:rFonts w:ascii="Arial" w:hAnsi="Arial" w:cs="Arial"/>
          <w:sz w:val="20"/>
          <w:szCs w:val="20"/>
          <w:lang w:val="en-US"/>
        </w:rPr>
      </w:pPr>
      <w:r w:rsidRPr="003358EB">
        <w:rPr>
          <w:rFonts w:ascii="Arial" w:hAnsi="Arial" w:cs="Arial"/>
          <w:sz w:val="20"/>
          <w:szCs w:val="20"/>
          <w:lang w:val="en-US"/>
        </w:rPr>
        <w:t>(c)</w:t>
      </w:r>
      <w:r w:rsidRPr="003358EB">
        <w:rPr>
          <w:rFonts w:ascii="Arial" w:hAnsi="Arial" w:cs="Arial"/>
          <w:sz w:val="20"/>
          <w:szCs w:val="20"/>
          <w:lang w:val="en-US"/>
        </w:rPr>
        <w:tab/>
        <w:t>Providing Day Support in an Individual’s Home is not is not a replacement or substitute for a traditional domiciliary service; as the focus is on bui</w:t>
      </w:r>
      <w:r w:rsidR="0017676C" w:rsidRPr="003358EB">
        <w:rPr>
          <w:rFonts w:ascii="Arial" w:hAnsi="Arial" w:cs="Arial"/>
          <w:sz w:val="20"/>
          <w:szCs w:val="20"/>
          <w:lang w:val="en-US"/>
        </w:rPr>
        <w:t>lding supportive relationships.</w:t>
      </w:r>
    </w:p>
    <w:p w14:paraId="7B01D5FA" w14:textId="77777777" w:rsidR="00581C2A" w:rsidRPr="003358EB" w:rsidRDefault="00581C2A" w:rsidP="0017676C">
      <w:pPr>
        <w:ind w:firstLine="720"/>
        <w:rPr>
          <w:rFonts w:ascii="Arial" w:hAnsi="Arial" w:cs="Arial"/>
          <w:b/>
          <w:sz w:val="20"/>
          <w:szCs w:val="20"/>
          <w:lang w:val="en-US"/>
        </w:rPr>
      </w:pPr>
      <w:r w:rsidRPr="003358EB">
        <w:rPr>
          <w:rFonts w:ascii="Arial" w:hAnsi="Arial" w:cs="Arial"/>
          <w:b/>
          <w:sz w:val="20"/>
          <w:szCs w:val="20"/>
          <w:lang w:val="en-US"/>
        </w:rPr>
        <w:t>2</w:t>
      </w:r>
      <w:r w:rsidRPr="003358EB">
        <w:rPr>
          <w:rFonts w:ascii="Arial" w:hAnsi="Arial" w:cs="Arial"/>
          <w:b/>
          <w:sz w:val="20"/>
          <w:szCs w:val="20"/>
          <w:lang w:val="en-US"/>
        </w:rPr>
        <w:tab/>
        <w:t xml:space="preserve">Mentor Support </w:t>
      </w:r>
      <w:r w:rsidRPr="003358EB">
        <w:rPr>
          <w:rFonts w:ascii="Arial" w:hAnsi="Arial" w:cs="Arial"/>
          <w:b/>
          <w:sz w:val="20"/>
          <w:szCs w:val="20"/>
          <w:lang w:val="en-US"/>
        </w:rPr>
        <w:t></w:t>
      </w:r>
    </w:p>
    <w:p w14:paraId="107AD0FC" w14:textId="77777777" w:rsidR="00581C2A" w:rsidRPr="003358EB" w:rsidRDefault="00581C2A" w:rsidP="0017676C">
      <w:pPr>
        <w:ind w:left="2160" w:hanging="720"/>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Mentor Support helps Individuals to identify their goals and actions needed to support their wellbeing and personal development; particularly at a time of transition usually, and over a sustained period of time. Mentors are required to be available a few hours a week to do activities in the community and provide social opportunities.</w:t>
      </w:r>
    </w:p>
    <w:p w14:paraId="52AFFC15" w14:textId="77777777" w:rsidR="00581C2A" w:rsidRPr="003358EB" w:rsidRDefault="00581C2A" w:rsidP="0017676C">
      <w:pPr>
        <w:ind w:left="2160" w:hanging="720"/>
        <w:rPr>
          <w:rFonts w:ascii="Arial" w:hAnsi="Arial" w:cs="Arial"/>
          <w:sz w:val="20"/>
          <w:szCs w:val="20"/>
          <w:lang w:val="en-US"/>
        </w:rPr>
      </w:pPr>
      <w:r w:rsidRPr="003358EB">
        <w:rPr>
          <w:rFonts w:ascii="Arial" w:hAnsi="Arial" w:cs="Arial"/>
          <w:sz w:val="20"/>
          <w:szCs w:val="20"/>
          <w:lang w:val="en-US"/>
        </w:rPr>
        <w:t>(b)</w:t>
      </w:r>
      <w:r w:rsidRPr="003358EB">
        <w:rPr>
          <w:rFonts w:ascii="Arial" w:hAnsi="Arial" w:cs="Arial"/>
          <w:sz w:val="20"/>
          <w:szCs w:val="20"/>
          <w:lang w:val="en-US"/>
        </w:rPr>
        <w:tab/>
        <w:t xml:space="preserve">A mentor provides emotional support, guidance, motivation, and role-modeling. </w:t>
      </w:r>
    </w:p>
    <w:p w14:paraId="446695BC" w14:textId="77777777" w:rsidR="00581C2A" w:rsidRPr="003358EB" w:rsidRDefault="00581C2A" w:rsidP="0017676C">
      <w:pPr>
        <w:ind w:firstLine="720"/>
        <w:rPr>
          <w:rFonts w:ascii="Arial" w:hAnsi="Arial" w:cs="Arial"/>
          <w:b/>
          <w:sz w:val="20"/>
          <w:szCs w:val="20"/>
          <w:lang w:val="en-US"/>
        </w:rPr>
      </w:pPr>
      <w:r w:rsidRPr="003358EB">
        <w:rPr>
          <w:rFonts w:ascii="Arial" w:hAnsi="Arial" w:cs="Arial"/>
          <w:b/>
          <w:sz w:val="20"/>
          <w:szCs w:val="20"/>
          <w:lang w:val="en-US"/>
        </w:rPr>
        <w:t>3</w:t>
      </w:r>
      <w:r w:rsidRPr="003358EB">
        <w:rPr>
          <w:rFonts w:ascii="Arial" w:hAnsi="Arial" w:cs="Arial"/>
          <w:b/>
          <w:sz w:val="20"/>
          <w:szCs w:val="20"/>
          <w:lang w:val="en-US"/>
        </w:rPr>
        <w:tab/>
        <w:t xml:space="preserve">Sitting Service </w:t>
      </w:r>
      <w:r w:rsidRPr="003358EB">
        <w:rPr>
          <w:rFonts w:ascii="Arial" w:hAnsi="Arial" w:cs="Arial"/>
          <w:b/>
          <w:sz w:val="20"/>
          <w:szCs w:val="20"/>
          <w:lang w:val="en-US"/>
        </w:rPr>
        <w:t></w:t>
      </w:r>
    </w:p>
    <w:p w14:paraId="2E8B1A8D" w14:textId="4007A420" w:rsidR="00581C2A" w:rsidRPr="003358EB" w:rsidRDefault="00581C2A" w:rsidP="0017676C">
      <w:pPr>
        <w:ind w:left="2160" w:hanging="720"/>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 xml:space="preserve">This is providing support to an Individual in their own home to enable their carer to have respite from their caring duties.  The Connecting Lives Carer will support the Individual with their care and support needs as identified in their </w:t>
      </w:r>
      <w:r w:rsidR="00542DE4">
        <w:rPr>
          <w:rFonts w:ascii="Arial" w:hAnsi="Arial" w:cs="Arial"/>
          <w:sz w:val="20"/>
          <w:szCs w:val="20"/>
          <w:lang w:val="en-US"/>
        </w:rPr>
        <w:t>Supported person</w:t>
      </w:r>
      <w:r w:rsidRPr="003358EB">
        <w:rPr>
          <w:rFonts w:ascii="Arial" w:hAnsi="Arial" w:cs="Arial"/>
          <w:sz w:val="20"/>
          <w:szCs w:val="20"/>
          <w:lang w:val="en-US"/>
        </w:rPr>
        <w:t xml:space="preserve"> Plan. This may include support with personal care needs; mobility needs; nutritional needs. Sitting Services usually are for a few hours at a time.</w:t>
      </w:r>
    </w:p>
    <w:p w14:paraId="2986511D" w14:textId="77777777" w:rsidR="00581C2A" w:rsidRPr="003358EB" w:rsidRDefault="00581C2A" w:rsidP="0017676C">
      <w:pPr>
        <w:ind w:firstLine="720"/>
        <w:rPr>
          <w:rFonts w:ascii="Arial" w:hAnsi="Arial" w:cs="Arial"/>
          <w:b/>
          <w:sz w:val="20"/>
          <w:szCs w:val="20"/>
          <w:lang w:val="en-US"/>
        </w:rPr>
      </w:pPr>
      <w:r w:rsidRPr="003358EB">
        <w:rPr>
          <w:rFonts w:ascii="Arial" w:hAnsi="Arial" w:cs="Arial"/>
          <w:b/>
          <w:sz w:val="20"/>
          <w:szCs w:val="20"/>
          <w:lang w:val="en-US"/>
        </w:rPr>
        <w:t>4</w:t>
      </w:r>
      <w:r w:rsidRPr="003358EB">
        <w:rPr>
          <w:rFonts w:ascii="Arial" w:hAnsi="Arial" w:cs="Arial"/>
          <w:b/>
          <w:sz w:val="20"/>
          <w:szCs w:val="20"/>
          <w:lang w:val="en-US"/>
        </w:rPr>
        <w:tab/>
        <w:t xml:space="preserve">Young Person Day Support  </w:t>
      </w:r>
      <w:r w:rsidRPr="003358EB">
        <w:rPr>
          <w:rFonts w:ascii="Arial" w:hAnsi="Arial" w:cs="Arial"/>
          <w:b/>
          <w:sz w:val="20"/>
          <w:szCs w:val="20"/>
          <w:lang w:val="en-US"/>
        </w:rPr>
        <w:t></w:t>
      </w:r>
    </w:p>
    <w:p w14:paraId="20E2A0BA" w14:textId="77777777" w:rsidR="00581C2A" w:rsidRPr="003358EB" w:rsidRDefault="00581C2A" w:rsidP="0017676C">
      <w:pPr>
        <w:ind w:left="2160" w:hanging="720"/>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 xml:space="preserve">This service is providing young people between ages of 18-25yrs support in their own home or community to develop independence skills; and to support their mental and physical wellbeing. </w:t>
      </w:r>
    </w:p>
    <w:p w14:paraId="313CB538" w14:textId="77777777" w:rsidR="00581C2A" w:rsidRPr="003358EB" w:rsidRDefault="00581C2A" w:rsidP="0017676C">
      <w:pPr>
        <w:ind w:left="2160" w:hanging="720"/>
        <w:rPr>
          <w:rFonts w:ascii="Arial" w:hAnsi="Arial" w:cs="Arial"/>
          <w:sz w:val="20"/>
          <w:szCs w:val="20"/>
          <w:lang w:val="en-US"/>
        </w:rPr>
      </w:pPr>
      <w:r w:rsidRPr="003358EB">
        <w:rPr>
          <w:rFonts w:ascii="Arial" w:hAnsi="Arial" w:cs="Arial"/>
          <w:sz w:val="20"/>
          <w:szCs w:val="20"/>
          <w:lang w:val="en-US"/>
        </w:rPr>
        <w:t>(b)</w:t>
      </w:r>
      <w:r w:rsidRPr="003358EB">
        <w:rPr>
          <w:rFonts w:ascii="Arial" w:hAnsi="Arial" w:cs="Arial"/>
          <w:sz w:val="20"/>
          <w:szCs w:val="20"/>
          <w:lang w:val="en-US"/>
        </w:rPr>
        <w:tab/>
        <w:t xml:space="preserve">Activities are based around the young person’s care and support needs as identified in their Care Act Assessment. The outcomes are based on: </w:t>
      </w:r>
    </w:p>
    <w:p w14:paraId="01010149" w14:textId="77777777" w:rsidR="00581C2A" w:rsidRPr="003358EB" w:rsidRDefault="00581C2A" w:rsidP="0017676C">
      <w:pPr>
        <w:ind w:left="1440" w:firstLine="720"/>
        <w:rPr>
          <w:rFonts w:ascii="Arial" w:hAnsi="Arial" w:cs="Arial"/>
          <w:sz w:val="20"/>
          <w:szCs w:val="20"/>
          <w:lang w:val="en-US"/>
        </w:rPr>
      </w:pPr>
      <w:r w:rsidRPr="003358EB">
        <w:rPr>
          <w:rFonts w:ascii="Arial" w:hAnsi="Arial" w:cs="Arial"/>
          <w:sz w:val="20"/>
          <w:szCs w:val="20"/>
          <w:lang w:val="en-US"/>
        </w:rPr>
        <w:t>•</w:t>
      </w:r>
      <w:r w:rsidRPr="003358EB">
        <w:rPr>
          <w:rFonts w:ascii="Arial" w:hAnsi="Arial" w:cs="Arial"/>
          <w:sz w:val="20"/>
          <w:szCs w:val="20"/>
          <w:lang w:val="en-US"/>
        </w:rPr>
        <w:tab/>
        <w:t>Managing personal care needs</w:t>
      </w:r>
    </w:p>
    <w:p w14:paraId="1E9AFC21" w14:textId="77777777" w:rsidR="00581C2A" w:rsidRPr="003358EB" w:rsidRDefault="00581C2A" w:rsidP="0017676C">
      <w:pPr>
        <w:ind w:left="1440" w:firstLine="720"/>
        <w:rPr>
          <w:rFonts w:ascii="Arial" w:hAnsi="Arial" w:cs="Arial"/>
          <w:sz w:val="20"/>
          <w:szCs w:val="20"/>
          <w:lang w:val="en-US"/>
        </w:rPr>
      </w:pPr>
      <w:r w:rsidRPr="003358EB">
        <w:rPr>
          <w:rFonts w:ascii="Arial" w:hAnsi="Arial" w:cs="Arial"/>
          <w:sz w:val="20"/>
          <w:szCs w:val="20"/>
          <w:lang w:val="en-US"/>
        </w:rPr>
        <w:t>•</w:t>
      </w:r>
      <w:r w:rsidRPr="003358EB">
        <w:rPr>
          <w:rFonts w:ascii="Arial" w:hAnsi="Arial" w:cs="Arial"/>
          <w:sz w:val="20"/>
          <w:szCs w:val="20"/>
          <w:lang w:val="en-US"/>
        </w:rPr>
        <w:tab/>
        <w:t>Develop and maintain family /other personal relationships</w:t>
      </w:r>
    </w:p>
    <w:p w14:paraId="3AC730B7" w14:textId="77777777" w:rsidR="00581C2A" w:rsidRPr="003358EB" w:rsidRDefault="00581C2A" w:rsidP="0017676C">
      <w:pPr>
        <w:ind w:left="1440" w:firstLine="720"/>
        <w:rPr>
          <w:rFonts w:ascii="Arial" w:hAnsi="Arial" w:cs="Arial"/>
          <w:sz w:val="20"/>
          <w:szCs w:val="20"/>
          <w:lang w:val="en-US"/>
        </w:rPr>
      </w:pPr>
      <w:r w:rsidRPr="003358EB">
        <w:rPr>
          <w:rFonts w:ascii="Arial" w:hAnsi="Arial" w:cs="Arial"/>
          <w:sz w:val="20"/>
          <w:szCs w:val="20"/>
          <w:lang w:val="en-US"/>
        </w:rPr>
        <w:lastRenderedPageBreak/>
        <w:t>•</w:t>
      </w:r>
      <w:r w:rsidRPr="003358EB">
        <w:rPr>
          <w:rFonts w:ascii="Arial" w:hAnsi="Arial" w:cs="Arial"/>
          <w:sz w:val="20"/>
          <w:szCs w:val="20"/>
          <w:lang w:val="en-US"/>
        </w:rPr>
        <w:tab/>
        <w:t>Managing and maintaining nutrition</w:t>
      </w:r>
    </w:p>
    <w:p w14:paraId="06A4C0B3" w14:textId="77777777" w:rsidR="00581C2A" w:rsidRPr="003358EB" w:rsidRDefault="00581C2A" w:rsidP="0017676C">
      <w:pPr>
        <w:ind w:left="1440" w:firstLine="720"/>
        <w:rPr>
          <w:rFonts w:ascii="Arial" w:hAnsi="Arial" w:cs="Arial"/>
          <w:sz w:val="20"/>
          <w:szCs w:val="20"/>
          <w:lang w:val="en-US"/>
        </w:rPr>
      </w:pPr>
      <w:r w:rsidRPr="003358EB">
        <w:rPr>
          <w:rFonts w:ascii="Arial" w:hAnsi="Arial" w:cs="Arial"/>
          <w:sz w:val="20"/>
          <w:szCs w:val="20"/>
          <w:lang w:val="en-US"/>
        </w:rPr>
        <w:t>•</w:t>
      </w:r>
      <w:r w:rsidRPr="003358EB">
        <w:rPr>
          <w:rFonts w:ascii="Arial" w:hAnsi="Arial" w:cs="Arial"/>
          <w:sz w:val="20"/>
          <w:szCs w:val="20"/>
          <w:lang w:val="en-US"/>
        </w:rPr>
        <w:tab/>
        <w:t>Be able to make use of the home safely</w:t>
      </w:r>
    </w:p>
    <w:p w14:paraId="79815782" w14:textId="77777777" w:rsidR="00581C2A" w:rsidRPr="003358EB" w:rsidRDefault="00581C2A" w:rsidP="0017676C">
      <w:pPr>
        <w:ind w:left="1440" w:firstLine="720"/>
        <w:rPr>
          <w:rFonts w:ascii="Arial" w:hAnsi="Arial" w:cs="Arial"/>
          <w:sz w:val="20"/>
          <w:szCs w:val="20"/>
          <w:lang w:val="en-US"/>
        </w:rPr>
      </w:pPr>
      <w:r w:rsidRPr="003358EB">
        <w:rPr>
          <w:rFonts w:ascii="Arial" w:hAnsi="Arial" w:cs="Arial"/>
          <w:sz w:val="20"/>
          <w:szCs w:val="20"/>
          <w:lang w:val="en-US"/>
        </w:rPr>
        <w:t>•</w:t>
      </w:r>
      <w:r w:rsidRPr="003358EB">
        <w:rPr>
          <w:rFonts w:ascii="Arial" w:hAnsi="Arial" w:cs="Arial"/>
          <w:sz w:val="20"/>
          <w:szCs w:val="20"/>
          <w:lang w:val="en-US"/>
        </w:rPr>
        <w:tab/>
        <w:t>Access/engage in work, training, education or volunteering</w:t>
      </w:r>
    </w:p>
    <w:p w14:paraId="7207172D" w14:textId="77777777" w:rsidR="00581C2A" w:rsidRPr="003358EB" w:rsidRDefault="00581C2A" w:rsidP="0017676C">
      <w:pPr>
        <w:ind w:left="2880" w:hanging="720"/>
        <w:rPr>
          <w:rFonts w:ascii="Arial" w:hAnsi="Arial" w:cs="Arial"/>
          <w:sz w:val="20"/>
          <w:szCs w:val="20"/>
          <w:lang w:val="en-US"/>
        </w:rPr>
      </w:pPr>
      <w:r w:rsidRPr="003358EB">
        <w:rPr>
          <w:rFonts w:ascii="Arial" w:hAnsi="Arial" w:cs="Arial"/>
          <w:sz w:val="20"/>
          <w:szCs w:val="20"/>
          <w:lang w:val="en-US"/>
        </w:rPr>
        <w:t>•</w:t>
      </w:r>
      <w:r w:rsidRPr="003358EB">
        <w:rPr>
          <w:rFonts w:ascii="Arial" w:hAnsi="Arial" w:cs="Arial"/>
          <w:sz w:val="20"/>
          <w:szCs w:val="20"/>
          <w:lang w:val="en-US"/>
        </w:rPr>
        <w:tab/>
        <w:t>Making use of necessary services or facilities in the local community</w:t>
      </w:r>
    </w:p>
    <w:p w14:paraId="15110A6B" w14:textId="77777777" w:rsidR="00581C2A" w:rsidRPr="003358EB" w:rsidRDefault="00581C2A" w:rsidP="0017676C">
      <w:pPr>
        <w:ind w:left="1440" w:firstLine="720"/>
        <w:rPr>
          <w:rFonts w:ascii="Arial" w:hAnsi="Arial" w:cs="Arial"/>
          <w:sz w:val="20"/>
          <w:szCs w:val="20"/>
          <w:lang w:val="en-US"/>
        </w:rPr>
      </w:pPr>
      <w:r w:rsidRPr="003358EB">
        <w:rPr>
          <w:rFonts w:ascii="Arial" w:hAnsi="Arial" w:cs="Arial"/>
          <w:sz w:val="20"/>
          <w:szCs w:val="20"/>
          <w:lang w:val="en-US"/>
        </w:rPr>
        <w:t>•</w:t>
      </w:r>
      <w:r w:rsidRPr="003358EB">
        <w:rPr>
          <w:rFonts w:ascii="Arial" w:hAnsi="Arial" w:cs="Arial"/>
          <w:sz w:val="20"/>
          <w:szCs w:val="20"/>
          <w:lang w:val="en-US"/>
        </w:rPr>
        <w:tab/>
        <w:t>Managing health and behaviour needs</w:t>
      </w:r>
    </w:p>
    <w:p w14:paraId="4DC50789" w14:textId="6111525E" w:rsidR="00581C2A" w:rsidRPr="003358EB" w:rsidRDefault="00581C2A" w:rsidP="0017676C">
      <w:pPr>
        <w:ind w:left="2160" w:hanging="720"/>
        <w:rPr>
          <w:rFonts w:ascii="Arial" w:hAnsi="Arial" w:cs="Arial"/>
          <w:sz w:val="20"/>
          <w:szCs w:val="20"/>
          <w:lang w:val="en-US"/>
        </w:rPr>
      </w:pPr>
      <w:r w:rsidRPr="003358EB">
        <w:rPr>
          <w:rFonts w:ascii="Arial" w:hAnsi="Arial" w:cs="Arial"/>
          <w:sz w:val="20"/>
          <w:szCs w:val="20"/>
          <w:lang w:val="en-US"/>
        </w:rPr>
        <w:t>(c)</w:t>
      </w:r>
      <w:r w:rsidRPr="003358EB">
        <w:rPr>
          <w:rFonts w:ascii="Arial" w:hAnsi="Arial" w:cs="Arial"/>
          <w:sz w:val="20"/>
          <w:szCs w:val="20"/>
          <w:lang w:val="en-US"/>
        </w:rPr>
        <w:tab/>
        <w:t>The Connecting Lives Carer and Individual work in partnership to decide on what areas of development the young person wants to achieve and then activities are planned to facilitate the young person’s learning and support needs</w:t>
      </w:r>
    </w:p>
    <w:p w14:paraId="1ABF044A" w14:textId="77777777" w:rsidR="00581C2A" w:rsidRPr="003358EB" w:rsidRDefault="00581C2A" w:rsidP="0017676C">
      <w:pPr>
        <w:ind w:firstLine="720"/>
        <w:rPr>
          <w:rFonts w:ascii="Arial" w:hAnsi="Arial" w:cs="Arial"/>
          <w:b/>
          <w:sz w:val="20"/>
          <w:szCs w:val="20"/>
          <w:lang w:val="en-US"/>
        </w:rPr>
      </w:pPr>
      <w:r w:rsidRPr="003358EB">
        <w:rPr>
          <w:rFonts w:ascii="Arial" w:hAnsi="Arial" w:cs="Arial"/>
          <w:b/>
          <w:sz w:val="20"/>
          <w:szCs w:val="20"/>
          <w:lang w:val="en-US"/>
        </w:rPr>
        <w:t>5</w:t>
      </w:r>
      <w:r w:rsidRPr="003358EB">
        <w:rPr>
          <w:rFonts w:ascii="Arial" w:hAnsi="Arial" w:cs="Arial"/>
          <w:b/>
          <w:sz w:val="20"/>
          <w:szCs w:val="20"/>
          <w:lang w:val="en-US"/>
        </w:rPr>
        <w:tab/>
        <w:t xml:space="preserve">Payment Arrangements </w:t>
      </w:r>
    </w:p>
    <w:p w14:paraId="2D14457A" w14:textId="77777777" w:rsidR="00581C2A" w:rsidRPr="003358EB" w:rsidRDefault="00581C2A" w:rsidP="0017676C">
      <w:pPr>
        <w:ind w:left="2160" w:hanging="720"/>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 xml:space="preserve">If an Individual cancels a session within [one (1)] week of an agreed session, the Connecting Lives Carer will be paid for a session. If the Connecting Lives Carer gives notice of less than one (1) week of cancellation of an agreed session, and a replacement Connecting Lives Carer cannot be found for the session, the Individual does not pay for this session. </w:t>
      </w:r>
    </w:p>
    <w:p w14:paraId="222227F0" w14:textId="77777777" w:rsidR="00581C2A" w:rsidRPr="003358EB" w:rsidRDefault="00581C2A" w:rsidP="0017676C">
      <w:pPr>
        <w:ind w:firstLine="720"/>
        <w:rPr>
          <w:rFonts w:ascii="Arial" w:hAnsi="Arial" w:cs="Arial"/>
          <w:b/>
          <w:sz w:val="20"/>
          <w:szCs w:val="20"/>
          <w:lang w:val="en-US"/>
        </w:rPr>
      </w:pPr>
      <w:r w:rsidRPr="003358EB">
        <w:rPr>
          <w:rFonts w:ascii="Arial" w:hAnsi="Arial" w:cs="Arial"/>
          <w:b/>
          <w:sz w:val="20"/>
          <w:szCs w:val="20"/>
          <w:lang w:val="en-US"/>
        </w:rPr>
        <w:t>6</w:t>
      </w:r>
      <w:r w:rsidRPr="003358EB">
        <w:rPr>
          <w:rFonts w:ascii="Arial" w:hAnsi="Arial" w:cs="Arial"/>
          <w:b/>
          <w:sz w:val="20"/>
          <w:szCs w:val="20"/>
          <w:lang w:val="en-US"/>
        </w:rPr>
        <w:tab/>
        <w:t>Termination Arrangements</w:t>
      </w:r>
    </w:p>
    <w:p w14:paraId="1362F43D" w14:textId="77777777" w:rsidR="00581C2A" w:rsidRPr="003358EB" w:rsidRDefault="00581C2A" w:rsidP="0017676C">
      <w:pPr>
        <w:ind w:left="2160" w:hanging="720"/>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 xml:space="preserve">If a Connecting Lives Carer is persistently late or persistently cancels sessions with the Individual, the Individual or the Authority may terminate this Agreement with [fourteen (14) days’] notice. </w:t>
      </w:r>
    </w:p>
    <w:p w14:paraId="564077AA" w14:textId="77777777" w:rsidR="00581C2A" w:rsidRPr="003358EB" w:rsidRDefault="00581C2A" w:rsidP="0017676C">
      <w:pPr>
        <w:ind w:firstLine="720"/>
        <w:rPr>
          <w:rFonts w:ascii="Arial" w:hAnsi="Arial" w:cs="Arial"/>
          <w:b/>
          <w:sz w:val="20"/>
          <w:szCs w:val="20"/>
          <w:lang w:val="en-US"/>
        </w:rPr>
      </w:pPr>
      <w:r w:rsidRPr="003358EB">
        <w:rPr>
          <w:rFonts w:ascii="Arial" w:hAnsi="Arial" w:cs="Arial"/>
          <w:b/>
          <w:sz w:val="20"/>
          <w:szCs w:val="20"/>
          <w:lang w:val="en-US"/>
        </w:rPr>
        <w:t>7</w:t>
      </w:r>
      <w:r w:rsidRPr="003358EB">
        <w:rPr>
          <w:rFonts w:ascii="Arial" w:hAnsi="Arial" w:cs="Arial"/>
          <w:b/>
          <w:sz w:val="20"/>
          <w:szCs w:val="20"/>
          <w:lang w:val="en-US"/>
        </w:rPr>
        <w:tab/>
        <w:t xml:space="preserve">Lone working arrangement </w:t>
      </w:r>
    </w:p>
    <w:p w14:paraId="023B94BF" w14:textId="77777777" w:rsidR="00581C2A" w:rsidRPr="003358EB" w:rsidRDefault="00581C2A" w:rsidP="0017676C">
      <w:pPr>
        <w:ind w:left="2160" w:hanging="720"/>
        <w:rPr>
          <w:rFonts w:ascii="Arial" w:hAnsi="Arial" w:cs="Arial"/>
          <w:sz w:val="20"/>
          <w:szCs w:val="20"/>
          <w:lang w:val="en-US"/>
        </w:rPr>
      </w:pPr>
      <w:r w:rsidRPr="003358EB">
        <w:rPr>
          <w:rFonts w:ascii="Arial" w:hAnsi="Arial" w:cs="Arial"/>
          <w:sz w:val="20"/>
          <w:szCs w:val="20"/>
          <w:lang w:val="en-US"/>
        </w:rPr>
        <w:t>(a)</w:t>
      </w:r>
      <w:r w:rsidRPr="003358EB">
        <w:rPr>
          <w:rFonts w:ascii="Arial" w:hAnsi="Arial" w:cs="Arial"/>
          <w:sz w:val="20"/>
          <w:szCs w:val="20"/>
          <w:lang w:val="en-US"/>
        </w:rPr>
        <w:tab/>
        <w:t>The Connecting Lives Work and Connecting Lives Carer should review the Connecting Lives Handbook with respect to risk assessment for lone working arrangements.</w:t>
      </w:r>
    </w:p>
    <w:p w14:paraId="42C60AA6" w14:textId="77777777" w:rsidR="00581C2A" w:rsidRPr="003358EB" w:rsidRDefault="00581C2A" w:rsidP="00581C2A">
      <w:pPr>
        <w:rPr>
          <w:rFonts w:ascii="Arial" w:hAnsi="Arial" w:cs="Arial"/>
          <w:sz w:val="20"/>
          <w:szCs w:val="20"/>
          <w:lang w:val="en-US"/>
        </w:rPr>
      </w:pPr>
    </w:p>
    <w:p w14:paraId="714B9A8F" w14:textId="77777777" w:rsidR="0017676C" w:rsidRPr="003358EB" w:rsidRDefault="0017676C" w:rsidP="00581C2A">
      <w:pPr>
        <w:rPr>
          <w:rFonts w:ascii="Arial" w:hAnsi="Arial" w:cs="Arial"/>
          <w:sz w:val="20"/>
          <w:szCs w:val="20"/>
          <w:lang w:val="en-US"/>
        </w:rPr>
        <w:sectPr w:rsidR="0017676C" w:rsidRPr="003358EB" w:rsidSect="006F3610">
          <w:pgSz w:w="11906" w:h="16838" w:code="9"/>
          <w:pgMar w:top="1134" w:right="1134" w:bottom="1134" w:left="1134" w:header="1134" w:footer="851" w:gutter="0"/>
          <w:cols w:space="708"/>
          <w:titlePg/>
          <w:docGrid w:linePitch="360"/>
        </w:sectPr>
      </w:pPr>
    </w:p>
    <w:p w14:paraId="2B4B5438" w14:textId="77777777" w:rsidR="00581C2A" w:rsidRPr="003358EB" w:rsidRDefault="00581C2A" w:rsidP="0017676C">
      <w:pPr>
        <w:jc w:val="center"/>
        <w:rPr>
          <w:rFonts w:ascii="Arial" w:hAnsi="Arial" w:cs="Arial"/>
          <w:b/>
          <w:sz w:val="20"/>
          <w:szCs w:val="20"/>
          <w:lang w:val="en-US"/>
        </w:rPr>
      </w:pPr>
      <w:r w:rsidRPr="003358EB">
        <w:rPr>
          <w:rFonts w:ascii="Arial" w:hAnsi="Arial" w:cs="Arial"/>
          <w:b/>
          <w:sz w:val="20"/>
          <w:szCs w:val="20"/>
          <w:lang w:val="en-US"/>
        </w:rPr>
        <w:lastRenderedPageBreak/>
        <w:t>SCHEDULE 3 - FEES</w:t>
      </w:r>
    </w:p>
    <w:p w14:paraId="496440C1" w14:textId="1B247378" w:rsidR="00195D4D" w:rsidRPr="002D2950" w:rsidRDefault="00581C2A" w:rsidP="00195D4D">
      <w:pPr>
        <w:pStyle w:val="ListParagraph"/>
        <w:numPr>
          <w:ilvl w:val="0"/>
          <w:numId w:val="46"/>
        </w:numPr>
        <w:rPr>
          <w:rFonts w:ascii="Arial" w:hAnsi="Arial" w:cs="Arial"/>
          <w:sz w:val="20"/>
          <w:szCs w:val="20"/>
          <w:lang w:val="en-US"/>
        </w:rPr>
      </w:pPr>
      <w:r w:rsidRPr="003358EB">
        <w:rPr>
          <w:rFonts w:ascii="Arial" w:hAnsi="Arial" w:cs="Arial"/>
          <w:sz w:val="20"/>
          <w:szCs w:val="20"/>
          <w:lang w:val="en-US"/>
        </w:rPr>
        <w:tab/>
      </w:r>
      <w:r w:rsidR="00195D4D" w:rsidRPr="00A46B63">
        <w:rPr>
          <w:rFonts w:ascii="Arial" w:hAnsi="Arial" w:cs="Arial"/>
          <w:sz w:val="20"/>
          <w:szCs w:val="20"/>
          <w:lang w:val="en-US"/>
        </w:rPr>
        <w:t xml:space="preserve">Care and Support Payment </w:t>
      </w:r>
      <w:r w:rsidR="00195D4D" w:rsidRPr="00B20E94">
        <w:rPr>
          <w:rFonts w:ascii="Arial" w:hAnsi="Arial" w:cs="Arial"/>
          <w:sz w:val="20"/>
          <w:szCs w:val="20"/>
          <w:lang w:val="en-US"/>
        </w:rPr>
        <w:t xml:space="preserve">- </w:t>
      </w:r>
    </w:p>
    <w:p w14:paraId="2614FBEA" w14:textId="38CD84B9" w:rsidR="00195D4D" w:rsidRPr="00AE5FA6" w:rsidRDefault="00195D4D" w:rsidP="00195D4D">
      <w:pPr>
        <w:rPr>
          <w:rFonts w:ascii="Arial" w:hAnsi="Arial" w:cs="Arial"/>
          <w:sz w:val="20"/>
          <w:szCs w:val="20"/>
          <w:lang w:val="en-US"/>
        </w:rPr>
      </w:pPr>
      <w:r w:rsidRPr="00AE5FA6">
        <w:rPr>
          <w:rFonts w:ascii="Arial" w:hAnsi="Arial" w:cs="Arial"/>
          <w:sz w:val="20"/>
          <w:szCs w:val="20"/>
          <w:lang w:val="en-US"/>
        </w:rPr>
        <w:tab/>
      </w:r>
      <w:r w:rsidRPr="00AE5FA6">
        <w:rPr>
          <w:rFonts w:ascii="Arial" w:hAnsi="Arial" w:cs="Arial"/>
          <w:sz w:val="20"/>
          <w:szCs w:val="20"/>
          <w:lang w:val="en-US"/>
        </w:rPr>
        <w:tab/>
        <w:t xml:space="preserve">       Hourly Rate of £ ………..    </w:t>
      </w:r>
    </w:p>
    <w:p w14:paraId="0E1104A5" w14:textId="77777777" w:rsidR="00195D4D" w:rsidRPr="00AE5FA6" w:rsidRDefault="00195D4D" w:rsidP="00195D4D">
      <w:pPr>
        <w:rPr>
          <w:rFonts w:ascii="Arial" w:hAnsi="Arial" w:cs="Arial"/>
          <w:sz w:val="20"/>
          <w:szCs w:val="20"/>
          <w:lang w:val="en-US"/>
        </w:rPr>
      </w:pPr>
      <w:r w:rsidRPr="00AE5FA6">
        <w:rPr>
          <w:rFonts w:ascii="Arial" w:hAnsi="Arial" w:cs="Arial"/>
          <w:sz w:val="20"/>
          <w:szCs w:val="20"/>
          <w:lang w:val="en-US"/>
        </w:rPr>
        <w:tab/>
      </w:r>
      <w:r w:rsidRPr="00AE5FA6">
        <w:rPr>
          <w:rFonts w:ascii="Arial" w:hAnsi="Arial" w:cs="Arial"/>
          <w:sz w:val="20"/>
          <w:szCs w:val="20"/>
          <w:lang w:val="en-US"/>
        </w:rPr>
        <w:tab/>
        <w:t xml:space="preserve">       Hours per week ………..</w:t>
      </w:r>
    </w:p>
    <w:p w14:paraId="3DEBF01B" w14:textId="0E72FB3B" w:rsidR="00195D4D" w:rsidRPr="00AE5FA6" w:rsidRDefault="00195D4D" w:rsidP="00195D4D">
      <w:pPr>
        <w:rPr>
          <w:rFonts w:ascii="Arial" w:hAnsi="Arial" w:cs="Arial"/>
          <w:sz w:val="20"/>
          <w:szCs w:val="20"/>
          <w:lang w:val="en-US"/>
        </w:rPr>
      </w:pPr>
      <w:r w:rsidRPr="00AE5FA6">
        <w:rPr>
          <w:rFonts w:ascii="Arial" w:hAnsi="Arial" w:cs="Arial"/>
          <w:sz w:val="20"/>
          <w:szCs w:val="20"/>
          <w:lang w:val="en-US"/>
        </w:rPr>
        <w:t>2</w:t>
      </w:r>
      <w:r w:rsidRPr="00AE5FA6">
        <w:rPr>
          <w:rFonts w:ascii="Arial" w:hAnsi="Arial" w:cs="Arial"/>
          <w:sz w:val="20"/>
          <w:szCs w:val="20"/>
          <w:lang w:val="en-US"/>
        </w:rPr>
        <w:tab/>
        <w:t>Food and Utilities Payment - £</w:t>
      </w:r>
      <w:r w:rsidR="00347421">
        <w:rPr>
          <w:rFonts w:ascii="Arial" w:hAnsi="Arial" w:cs="Arial"/>
          <w:sz w:val="20"/>
          <w:szCs w:val="20"/>
          <w:lang w:val="en-US"/>
        </w:rPr>
        <w:t xml:space="preserve">9.00 a day / £63.00 a week </w:t>
      </w:r>
      <w:r w:rsidRPr="00AE5FA6">
        <w:rPr>
          <w:rFonts w:ascii="Arial" w:hAnsi="Arial" w:cs="Arial"/>
          <w:sz w:val="20"/>
          <w:szCs w:val="20"/>
          <w:lang w:val="en-US"/>
        </w:rPr>
        <w:t xml:space="preserve"> </w:t>
      </w:r>
    </w:p>
    <w:p w14:paraId="1F66FE33" w14:textId="2B12E2BB" w:rsidR="00195D4D" w:rsidRPr="00AE5FA6" w:rsidRDefault="00195D4D" w:rsidP="00195D4D">
      <w:pPr>
        <w:rPr>
          <w:rFonts w:ascii="Arial" w:hAnsi="Arial" w:cs="Arial"/>
          <w:sz w:val="20"/>
          <w:szCs w:val="20"/>
          <w:lang w:val="en-US"/>
        </w:rPr>
      </w:pPr>
      <w:r w:rsidRPr="00AE5FA6">
        <w:rPr>
          <w:rFonts w:ascii="Arial" w:hAnsi="Arial" w:cs="Arial"/>
          <w:sz w:val="20"/>
          <w:szCs w:val="20"/>
          <w:lang w:val="en-US"/>
        </w:rPr>
        <w:t>3</w:t>
      </w:r>
      <w:r w:rsidRPr="00AE5FA6">
        <w:rPr>
          <w:rFonts w:ascii="Arial" w:hAnsi="Arial" w:cs="Arial"/>
          <w:sz w:val="20"/>
          <w:szCs w:val="20"/>
          <w:lang w:val="en-US"/>
        </w:rPr>
        <w:tab/>
        <w:t xml:space="preserve">Accommodation Payment (where applicable)- </w:t>
      </w:r>
      <w:r>
        <w:rPr>
          <w:rFonts w:ascii="Arial" w:hAnsi="Arial" w:cs="Arial"/>
          <w:sz w:val="20"/>
          <w:szCs w:val="20"/>
          <w:lang w:val="en-US"/>
        </w:rPr>
        <w:t>£99.06</w:t>
      </w:r>
      <w:r w:rsidR="00916CFF">
        <w:rPr>
          <w:rFonts w:ascii="Arial" w:hAnsi="Arial" w:cs="Arial"/>
          <w:sz w:val="20"/>
          <w:szCs w:val="20"/>
          <w:lang w:val="en-US"/>
        </w:rPr>
        <w:t xml:space="preserve"> a week</w:t>
      </w:r>
    </w:p>
    <w:p w14:paraId="4D329B74" w14:textId="18A0E933" w:rsidR="00195D4D" w:rsidRPr="00AE5FA6" w:rsidRDefault="00195D4D" w:rsidP="00195D4D">
      <w:pPr>
        <w:rPr>
          <w:rFonts w:ascii="Arial" w:hAnsi="Arial" w:cs="Arial"/>
          <w:sz w:val="20"/>
          <w:szCs w:val="20"/>
          <w:lang w:val="en-US"/>
        </w:rPr>
      </w:pPr>
      <w:r w:rsidRPr="00AE5FA6">
        <w:rPr>
          <w:rFonts w:ascii="Arial" w:hAnsi="Arial" w:cs="Arial"/>
          <w:sz w:val="20"/>
          <w:szCs w:val="20"/>
          <w:lang w:val="en-US"/>
        </w:rPr>
        <w:t>4</w:t>
      </w:r>
      <w:r w:rsidRPr="00AE5FA6">
        <w:rPr>
          <w:rFonts w:ascii="Arial" w:hAnsi="Arial" w:cs="Arial"/>
          <w:sz w:val="20"/>
          <w:szCs w:val="20"/>
          <w:lang w:val="en-US"/>
        </w:rPr>
        <w:tab/>
      </w:r>
      <w:r w:rsidR="00D904E2" w:rsidRPr="00D60117">
        <w:rPr>
          <w:rFonts w:ascii="Arial" w:hAnsi="Arial" w:cs="Arial"/>
          <w:sz w:val="20"/>
          <w:szCs w:val="20"/>
          <w:lang w:val="en-US"/>
        </w:rPr>
        <w:t>Additional Payment – Ad-Hoc petrol costs at 0.45p per mile</w:t>
      </w:r>
    </w:p>
    <w:p w14:paraId="2982A26F" w14:textId="08724530" w:rsidR="00195D4D" w:rsidRPr="00AE5FA6" w:rsidRDefault="00195D4D" w:rsidP="00195D4D">
      <w:pPr>
        <w:rPr>
          <w:rFonts w:ascii="Arial" w:hAnsi="Arial" w:cs="Arial"/>
          <w:sz w:val="20"/>
          <w:szCs w:val="20"/>
          <w:lang w:val="en-US"/>
        </w:rPr>
        <w:sectPr w:rsidR="00195D4D" w:rsidRPr="00AE5FA6" w:rsidSect="006F3610">
          <w:pgSz w:w="11906" w:h="16838" w:code="9"/>
          <w:pgMar w:top="1134" w:right="1134" w:bottom="1134" w:left="1134" w:header="1134" w:footer="851" w:gutter="0"/>
          <w:cols w:space="708"/>
          <w:titlePg/>
          <w:docGrid w:linePitch="360"/>
        </w:sectPr>
      </w:pPr>
      <w:r w:rsidRPr="00AE5FA6">
        <w:rPr>
          <w:rFonts w:ascii="Arial" w:hAnsi="Arial" w:cs="Arial"/>
          <w:sz w:val="20"/>
          <w:szCs w:val="20"/>
          <w:lang w:val="en-US"/>
        </w:rPr>
        <w:t xml:space="preserve">TOTAL sums due to the Connecting Lives Carer under this Agreement per 4 weeks period. </w:t>
      </w:r>
      <w:r w:rsidR="00B20E94">
        <w:rPr>
          <w:rFonts w:ascii="Arial" w:hAnsi="Arial" w:cs="Arial"/>
          <w:sz w:val="20"/>
          <w:szCs w:val="20"/>
          <w:lang w:val="en-US"/>
        </w:rPr>
        <w:t xml:space="preserve"> </w:t>
      </w:r>
    </w:p>
    <w:p w14:paraId="4B8D679A" w14:textId="139E4861" w:rsidR="00581C2A" w:rsidRPr="003358EB" w:rsidRDefault="00581C2A" w:rsidP="00195D4D">
      <w:pPr>
        <w:rPr>
          <w:rFonts w:ascii="Arial" w:hAnsi="Arial" w:cs="Arial"/>
          <w:b/>
          <w:sz w:val="20"/>
          <w:szCs w:val="20"/>
          <w:lang w:val="en-US"/>
        </w:rPr>
      </w:pPr>
      <w:r w:rsidRPr="003358EB">
        <w:rPr>
          <w:rFonts w:ascii="Arial" w:hAnsi="Arial" w:cs="Arial"/>
          <w:b/>
          <w:sz w:val="20"/>
          <w:szCs w:val="20"/>
          <w:lang w:val="en-US"/>
        </w:rPr>
        <w:lastRenderedPageBreak/>
        <w:t>SCHEDULE 4 - SHARING OR VISITING THE CARER’S HOME – HOUSE RULES</w:t>
      </w:r>
    </w:p>
    <w:p w14:paraId="0ACC69A6" w14:textId="77777777" w:rsidR="00581C2A" w:rsidRPr="003358EB" w:rsidRDefault="00581C2A" w:rsidP="003358EB">
      <w:pPr>
        <w:ind w:left="720" w:hanging="720"/>
        <w:rPr>
          <w:rFonts w:ascii="Arial" w:hAnsi="Arial" w:cs="Arial"/>
          <w:sz w:val="20"/>
          <w:szCs w:val="20"/>
          <w:lang w:val="en-US"/>
        </w:rPr>
      </w:pPr>
      <w:r w:rsidRPr="003358EB">
        <w:rPr>
          <w:rFonts w:ascii="Arial" w:hAnsi="Arial" w:cs="Arial"/>
          <w:sz w:val="20"/>
          <w:szCs w:val="20"/>
          <w:lang w:val="en-US"/>
        </w:rPr>
        <w:t>1</w:t>
      </w:r>
      <w:r w:rsidRPr="003358EB">
        <w:rPr>
          <w:rFonts w:ascii="Arial" w:hAnsi="Arial" w:cs="Arial"/>
          <w:sz w:val="20"/>
          <w:szCs w:val="20"/>
          <w:lang w:val="en-US"/>
        </w:rPr>
        <w:tab/>
        <w:t>If the Individual will live in or visit the Connecting Lives Carer’s Home as part of the Shared Lives Arrangement:</w:t>
      </w:r>
    </w:p>
    <w:p w14:paraId="5EFDAB97" w14:textId="77777777" w:rsidR="00581C2A" w:rsidRPr="003358EB" w:rsidRDefault="00581C2A" w:rsidP="00581C2A">
      <w:pPr>
        <w:rPr>
          <w:rFonts w:ascii="Arial" w:hAnsi="Arial" w:cs="Arial"/>
          <w:sz w:val="20"/>
          <w:szCs w:val="20"/>
          <w:lang w:val="en-US"/>
        </w:rPr>
      </w:pPr>
      <w:r w:rsidRPr="003358EB">
        <w:rPr>
          <w:rFonts w:ascii="Arial" w:hAnsi="Arial" w:cs="Arial"/>
          <w:sz w:val="20"/>
          <w:szCs w:val="20"/>
          <w:lang w:val="en-US"/>
        </w:rPr>
        <w:t>1.1</w:t>
      </w:r>
      <w:r w:rsidRPr="003358EB">
        <w:rPr>
          <w:rFonts w:ascii="Arial" w:hAnsi="Arial" w:cs="Arial"/>
          <w:sz w:val="20"/>
          <w:szCs w:val="20"/>
          <w:lang w:val="en-US"/>
        </w:rPr>
        <w:tab/>
      </w:r>
      <w:r w:rsidRPr="008F2CF5">
        <w:rPr>
          <w:rFonts w:ascii="Arial" w:hAnsi="Arial" w:cs="Arial"/>
          <w:sz w:val="20"/>
          <w:szCs w:val="20"/>
          <w:highlight w:val="yellow"/>
          <w:lang w:val="en-US"/>
        </w:rPr>
        <w:t>the Individual may use the following facilities at the Carer’s Home:</w:t>
      </w:r>
    </w:p>
    <w:p w14:paraId="44ACB917" w14:textId="77777777" w:rsidR="00581C2A" w:rsidRPr="003358EB" w:rsidRDefault="00581C2A" w:rsidP="00581C2A">
      <w:pPr>
        <w:rPr>
          <w:rFonts w:ascii="Arial" w:hAnsi="Arial" w:cs="Arial"/>
          <w:sz w:val="20"/>
          <w:szCs w:val="20"/>
          <w:lang w:val="en-US"/>
        </w:rPr>
      </w:pPr>
      <w:r w:rsidRPr="003358EB">
        <w:rPr>
          <w:rFonts w:ascii="Arial" w:hAnsi="Arial" w:cs="Arial"/>
          <w:sz w:val="20"/>
          <w:szCs w:val="20"/>
          <w:lang w:val="en-US"/>
        </w:rPr>
        <w:t>…………………………………………………………………………………………………………………..</w:t>
      </w:r>
    </w:p>
    <w:p w14:paraId="31457D26" w14:textId="77777777" w:rsidR="00581C2A" w:rsidRPr="003358EB" w:rsidRDefault="00581C2A" w:rsidP="00581C2A">
      <w:pPr>
        <w:rPr>
          <w:rFonts w:ascii="Arial" w:hAnsi="Arial" w:cs="Arial"/>
          <w:sz w:val="20"/>
          <w:szCs w:val="20"/>
          <w:lang w:val="en-US"/>
        </w:rPr>
      </w:pPr>
      <w:r w:rsidRPr="003358EB">
        <w:rPr>
          <w:rFonts w:ascii="Arial" w:hAnsi="Arial" w:cs="Arial"/>
          <w:sz w:val="20"/>
          <w:szCs w:val="20"/>
          <w:lang w:val="en-US"/>
        </w:rPr>
        <w:t>…………………………………………………………………………………………………………………..</w:t>
      </w:r>
    </w:p>
    <w:p w14:paraId="51DEF3D2" w14:textId="77777777" w:rsidR="00581C2A" w:rsidRPr="003358EB" w:rsidRDefault="00581C2A" w:rsidP="00581C2A">
      <w:pPr>
        <w:rPr>
          <w:rFonts w:ascii="Arial" w:hAnsi="Arial" w:cs="Arial"/>
          <w:sz w:val="20"/>
          <w:szCs w:val="20"/>
          <w:lang w:val="en-US"/>
        </w:rPr>
      </w:pPr>
      <w:r w:rsidRPr="003358EB">
        <w:rPr>
          <w:rFonts w:ascii="Arial" w:hAnsi="Arial" w:cs="Arial"/>
          <w:sz w:val="20"/>
          <w:szCs w:val="20"/>
          <w:lang w:val="en-US"/>
        </w:rPr>
        <w:t>…………………………………………………………………………………………………………………..</w:t>
      </w:r>
    </w:p>
    <w:p w14:paraId="713C9108" w14:textId="77777777" w:rsidR="00581C2A" w:rsidRPr="003358EB" w:rsidRDefault="00581C2A" w:rsidP="00581C2A">
      <w:pPr>
        <w:rPr>
          <w:rFonts w:ascii="Arial" w:hAnsi="Arial" w:cs="Arial"/>
          <w:sz w:val="20"/>
          <w:szCs w:val="20"/>
          <w:lang w:val="en-US"/>
        </w:rPr>
      </w:pPr>
      <w:r w:rsidRPr="003358EB">
        <w:rPr>
          <w:rFonts w:ascii="Arial" w:hAnsi="Arial" w:cs="Arial"/>
          <w:sz w:val="20"/>
          <w:szCs w:val="20"/>
          <w:lang w:val="en-US"/>
        </w:rPr>
        <w:t>…………………………………………………………………………………………………………………..</w:t>
      </w:r>
    </w:p>
    <w:p w14:paraId="3B94E6A1" w14:textId="77777777" w:rsidR="00581C2A" w:rsidRPr="003358EB" w:rsidRDefault="00581C2A" w:rsidP="00581C2A">
      <w:pPr>
        <w:rPr>
          <w:rFonts w:ascii="Arial" w:hAnsi="Arial" w:cs="Arial"/>
          <w:sz w:val="20"/>
          <w:szCs w:val="20"/>
          <w:lang w:val="en-US"/>
        </w:rPr>
      </w:pPr>
      <w:r w:rsidRPr="003358EB">
        <w:rPr>
          <w:rFonts w:ascii="Arial" w:hAnsi="Arial" w:cs="Arial"/>
          <w:sz w:val="20"/>
          <w:szCs w:val="20"/>
          <w:lang w:val="en-US"/>
        </w:rPr>
        <w:t>…………………………………………………………………………………………………………………..</w:t>
      </w:r>
    </w:p>
    <w:p w14:paraId="5A6078BE" w14:textId="77777777" w:rsidR="00581C2A" w:rsidRPr="003358EB" w:rsidRDefault="00581C2A" w:rsidP="00581C2A">
      <w:pPr>
        <w:rPr>
          <w:rFonts w:ascii="Arial" w:hAnsi="Arial" w:cs="Arial"/>
          <w:sz w:val="20"/>
          <w:szCs w:val="20"/>
          <w:lang w:val="en-US"/>
        </w:rPr>
      </w:pPr>
    </w:p>
    <w:p w14:paraId="4204EB16" w14:textId="77777777" w:rsidR="00581C2A" w:rsidRPr="003358EB" w:rsidRDefault="00581C2A" w:rsidP="00581C2A">
      <w:pPr>
        <w:rPr>
          <w:rFonts w:ascii="Arial" w:hAnsi="Arial" w:cs="Arial"/>
          <w:sz w:val="20"/>
          <w:szCs w:val="20"/>
          <w:lang w:val="en-US"/>
        </w:rPr>
      </w:pPr>
      <w:r w:rsidRPr="003358EB">
        <w:rPr>
          <w:rFonts w:ascii="Arial" w:hAnsi="Arial" w:cs="Arial"/>
          <w:sz w:val="20"/>
          <w:szCs w:val="20"/>
          <w:lang w:val="en-US"/>
        </w:rPr>
        <w:t>1.2</w:t>
      </w:r>
      <w:r w:rsidRPr="003358EB">
        <w:rPr>
          <w:rFonts w:ascii="Arial" w:hAnsi="Arial" w:cs="Arial"/>
          <w:sz w:val="20"/>
          <w:szCs w:val="20"/>
          <w:lang w:val="en-US"/>
        </w:rPr>
        <w:tab/>
        <w:t>the Individual agrees to follow the following House  Rules:</w:t>
      </w:r>
    </w:p>
    <w:p w14:paraId="51BB9191" w14:textId="77777777" w:rsidR="00581C2A" w:rsidRPr="003358EB" w:rsidRDefault="00581C2A" w:rsidP="003358EB">
      <w:pPr>
        <w:ind w:firstLine="720"/>
        <w:rPr>
          <w:rFonts w:ascii="Arial" w:hAnsi="Arial" w:cs="Arial"/>
          <w:sz w:val="20"/>
          <w:szCs w:val="20"/>
          <w:lang w:val="en-US"/>
        </w:rPr>
      </w:pPr>
      <w:r w:rsidRPr="003358EB">
        <w:rPr>
          <w:rFonts w:ascii="Arial" w:hAnsi="Arial" w:cs="Arial"/>
          <w:sz w:val="20"/>
          <w:szCs w:val="20"/>
          <w:lang w:val="en-US"/>
        </w:rPr>
        <w:t>•</w:t>
      </w:r>
      <w:r w:rsidRPr="003358EB">
        <w:rPr>
          <w:rFonts w:ascii="Arial" w:hAnsi="Arial" w:cs="Arial"/>
          <w:sz w:val="20"/>
          <w:szCs w:val="20"/>
          <w:lang w:val="en-US"/>
        </w:rPr>
        <w:tab/>
        <w:t>respect others and their property who share the house</w:t>
      </w:r>
    </w:p>
    <w:p w14:paraId="23CC5B11" w14:textId="77777777" w:rsidR="00581C2A" w:rsidRPr="003358EB" w:rsidRDefault="00581C2A" w:rsidP="003358EB">
      <w:pPr>
        <w:ind w:firstLine="720"/>
        <w:rPr>
          <w:rFonts w:ascii="Arial" w:hAnsi="Arial" w:cs="Arial"/>
          <w:sz w:val="20"/>
          <w:szCs w:val="20"/>
          <w:lang w:val="en-US"/>
        </w:rPr>
      </w:pPr>
      <w:r w:rsidRPr="003358EB">
        <w:rPr>
          <w:rFonts w:ascii="Arial" w:hAnsi="Arial" w:cs="Arial"/>
          <w:sz w:val="20"/>
          <w:szCs w:val="20"/>
          <w:lang w:val="en-US"/>
        </w:rPr>
        <w:t>•</w:t>
      </w:r>
      <w:r w:rsidRPr="003358EB">
        <w:rPr>
          <w:rFonts w:ascii="Arial" w:hAnsi="Arial" w:cs="Arial"/>
          <w:sz w:val="20"/>
          <w:szCs w:val="20"/>
          <w:lang w:val="en-US"/>
        </w:rPr>
        <w:tab/>
        <w:t>not to make loud notice or upset the neighbours</w:t>
      </w:r>
    </w:p>
    <w:p w14:paraId="71CE6A86" w14:textId="77777777" w:rsidR="00581C2A" w:rsidRPr="003358EB" w:rsidRDefault="00581C2A" w:rsidP="003358EB">
      <w:pPr>
        <w:ind w:firstLine="720"/>
        <w:rPr>
          <w:rFonts w:ascii="Arial" w:hAnsi="Arial" w:cs="Arial"/>
          <w:sz w:val="20"/>
          <w:szCs w:val="20"/>
          <w:lang w:val="en-US"/>
        </w:rPr>
      </w:pPr>
      <w:r w:rsidRPr="003358EB">
        <w:rPr>
          <w:rFonts w:ascii="Arial" w:hAnsi="Arial" w:cs="Arial"/>
          <w:sz w:val="20"/>
          <w:szCs w:val="20"/>
          <w:lang w:val="en-US"/>
        </w:rPr>
        <w:t>•</w:t>
      </w:r>
      <w:r w:rsidRPr="003358EB">
        <w:rPr>
          <w:rFonts w:ascii="Arial" w:hAnsi="Arial" w:cs="Arial"/>
          <w:sz w:val="20"/>
          <w:szCs w:val="20"/>
          <w:lang w:val="en-US"/>
        </w:rPr>
        <w:tab/>
        <w:t>accept support</w:t>
      </w:r>
    </w:p>
    <w:p w14:paraId="16D97E3C" w14:textId="77777777" w:rsidR="00581C2A" w:rsidRPr="003358EB" w:rsidRDefault="00581C2A" w:rsidP="003358EB">
      <w:pPr>
        <w:ind w:left="1440" w:hanging="720"/>
        <w:rPr>
          <w:rFonts w:ascii="Arial" w:hAnsi="Arial" w:cs="Arial"/>
          <w:sz w:val="20"/>
          <w:szCs w:val="20"/>
          <w:lang w:val="en-US"/>
        </w:rPr>
      </w:pPr>
      <w:r w:rsidRPr="003358EB">
        <w:rPr>
          <w:rFonts w:ascii="Arial" w:hAnsi="Arial" w:cs="Arial"/>
          <w:sz w:val="20"/>
          <w:szCs w:val="20"/>
          <w:lang w:val="en-US"/>
        </w:rPr>
        <w:t>•</w:t>
      </w:r>
      <w:r w:rsidRPr="003358EB">
        <w:rPr>
          <w:rFonts w:ascii="Arial" w:hAnsi="Arial" w:cs="Arial"/>
          <w:sz w:val="20"/>
          <w:szCs w:val="20"/>
          <w:lang w:val="en-US"/>
        </w:rPr>
        <w:tab/>
        <w:t>tell the Connecting Lives Carer if the Individual breaks anything. The Individual may need to pay for anything he/she breaks</w:t>
      </w:r>
    </w:p>
    <w:p w14:paraId="30CC7879" w14:textId="77777777" w:rsidR="00581C2A" w:rsidRPr="003358EB" w:rsidRDefault="00581C2A" w:rsidP="00581C2A">
      <w:pPr>
        <w:rPr>
          <w:rFonts w:ascii="Arial" w:hAnsi="Arial" w:cs="Arial"/>
          <w:sz w:val="20"/>
          <w:szCs w:val="20"/>
          <w:lang w:val="en-US"/>
        </w:rPr>
      </w:pPr>
    </w:p>
    <w:p w14:paraId="2F368809" w14:textId="77777777" w:rsidR="00581C2A" w:rsidRPr="003358EB" w:rsidRDefault="00581C2A" w:rsidP="00581C2A">
      <w:pPr>
        <w:rPr>
          <w:rFonts w:ascii="Arial" w:hAnsi="Arial" w:cs="Arial"/>
          <w:b/>
          <w:i/>
          <w:sz w:val="20"/>
          <w:szCs w:val="20"/>
          <w:lang w:val="en-US"/>
        </w:rPr>
      </w:pPr>
      <w:r w:rsidRPr="003358EB">
        <w:rPr>
          <w:rFonts w:ascii="Arial" w:hAnsi="Arial" w:cs="Arial"/>
          <w:b/>
          <w:i/>
          <w:sz w:val="20"/>
          <w:szCs w:val="20"/>
          <w:highlight w:val="yellow"/>
          <w:lang w:val="en-US"/>
        </w:rPr>
        <w:t>Insert the Connecting Lives Carers own rules</w:t>
      </w:r>
      <w:r w:rsidRPr="003358EB">
        <w:rPr>
          <w:rFonts w:ascii="Arial" w:hAnsi="Arial" w:cs="Arial"/>
          <w:b/>
          <w:i/>
          <w:sz w:val="20"/>
          <w:szCs w:val="20"/>
          <w:lang w:val="en-US"/>
        </w:rPr>
        <w:t xml:space="preserve"> </w:t>
      </w:r>
    </w:p>
    <w:p w14:paraId="5A0D7F16" w14:textId="77777777" w:rsidR="00581C2A" w:rsidRPr="003358EB" w:rsidRDefault="00581C2A" w:rsidP="00581C2A">
      <w:pPr>
        <w:rPr>
          <w:rFonts w:ascii="Arial" w:hAnsi="Arial" w:cs="Arial"/>
          <w:sz w:val="20"/>
          <w:szCs w:val="20"/>
          <w:lang w:val="en-US"/>
        </w:rPr>
      </w:pPr>
    </w:p>
    <w:p w14:paraId="52D14336" w14:textId="77777777" w:rsidR="00581C2A" w:rsidRPr="003358EB" w:rsidRDefault="00581C2A" w:rsidP="00581C2A">
      <w:pPr>
        <w:rPr>
          <w:rFonts w:ascii="Arial" w:hAnsi="Arial" w:cs="Arial"/>
          <w:sz w:val="20"/>
          <w:szCs w:val="20"/>
          <w:lang w:val="en-US"/>
        </w:rPr>
      </w:pPr>
      <w:r w:rsidRPr="003358EB">
        <w:rPr>
          <w:rFonts w:ascii="Arial" w:hAnsi="Arial" w:cs="Arial"/>
          <w:sz w:val="20"/>
          <w:szCs w:val="20"/>
          <w:lang w:val="en-US"/>
        </w:rPr>
        <w:t>…………………………………………………………………………………………………………………..</w:t>
      </w:r>
    </w:p>
    <w:p w14:paraId="410C4EC0" w14:textId="77777777" w:rsidR="00581C2A" w:rsidRPr="003358EB" w:rsidRDefault="00581C2A" w:rsidP="00581C2A">
      <w:pPr>
        <w:rPr>
          <w:rFonts w:ascii="Arial" w:hAnsi="Arial" w:cs="Arial"/>
          <w:sz w:val="20"/>
          <w:szCs w:val="20"/>
          <w:lang w:val="en-US"/>
        </w:rPr>
      </w:pPr>
      <w:r w:rsidRPr="003358EB">
        <w:rPr>
          <w:rFonts w:ascii="Arial" w:hAnsi="Arial" w:cs="Arial"/>
          <w:sz w:val="20"/>
          <w:szCs w:val="20"/>
          <w:lang w:val="en-US"/>
        </w:rPr>
        <w:t>…………………………………………………………………………………………………………………..</w:t>
      </w:r>
    </w:p>
    <w:p w14:paraId="3FB933B5" w14:textId="77777777" w:rsidR="00C96BD7" w:rsidRDefault="00581C2A" w:rsidP="00C96BD7">
      <w:pPr>
        <w:rPr>
          <w:rFonts w:ascii="Arial" w:hAnsi="Arial" w:cs="Arial"/>
          <w:sz w:val="20"/>
          <w:szCs w:val="20"/>
          <w:lang w:val="en-US"/>
        </w:rPr>
        <w:sectPr w:rsidR="00C96BD7" w:rsidSect="006F3610">
          <w:pgSz w:w="11906" w:h="16838" w:code="9"/>
          <w:pgMar w:top="1134" w:right="1134" w:bottom="1134" w:left="1134" w:header="1134" w:footer="851" w:gutter="0"/>
          <w:cols w:space="708"/>
          <w:titlePg/>
          <w:docGrid w:linePitch="360"/>
        </w:sectPr>
      </w:pPr>
      <w:r w:rsidRPr="003358EB">
        <w:rPr>
          <w:rFonts w:ascii="Arial" w:hAnsi="Arial" w:cs="Arial"/>
          <w:sz w:val="20"/>
          <w:szCs w:val="20"/>
          <w:lang w:val="en-US"/>
        </w:rPr>
        <w:t>…………………………………</w:t>
      </w:r>
      <w:r w:rsidR="00C96BD7">
        <w:rPr>
          <w:rFonts w:ascii="Arial" w:hAnsi="Arial" w:cs="Arial"/>
          <w:sz w:val="20"/>
          <w:szCs w:val="20"/>
          <w:lang w:val="en-US"/>
        </w:rPr>
        <w:t>……………………………………………………………………………….</w:t>
      </w:r>
    </w:p>
    <w:p w14:paraId="7D7F5EEA" w14:textId="2C3CEB2A" w:rsidR="00581C2A" w:rsidRPr="00C96BD7" w:rsidRDefault="00581C2A" w:rsidP="00C96BD7">
      <w:pPr>
        <w:jc w:val="center"/>
        <w:rPr>
          <w:rFonts w:ascii="Arial" w:hAnsi="Arial" w:cs="Arial"/>
          <w:sz w:val="20"/>
          <w:szCs w:val="20"/>
          <w:lang w:val="en-US"/>
        </w:rPr>
      </w:pPr>
      <w:r w:rsidRPr="003358EB">
        <w:rPr>
          <w:rFonts w:ascii="Arial" w:hAnsi="Arial" w:cs="Arial"/>
          <w:b/>
          <w:sz w:val="20"/>
          <w:szCs w:val="20"/>
          <w:lang w:val="en-US"/>
        </w:rPr>
        <w:lastRenderedPageBreak/>
        <w:t>SCHEDULE 5 – PRIVACY POLICY</w:t>
      </w:r>
    </w:p>
    <w:p w14:paraId="1A693437" w14:textId="0621939E" w:rsidR="00581C2A" w:rsidRDefault="00581C2A" w:rsidP="00581C2A">
      <w:pPr>
        <w:rPr>
          <w:rFonts w:ascii="Arial" w:hAnsi="Arial" w:cs="Arial"/>
          <w:sz w:val="20"/>
          <w:szCs w:val="20"/>
          <w:lang w:val="en-US"/>
        </w:rPr>
      </w:pPr>
    </w:p>
    <w:p w14:paraId="5128B764" w14:textId="33FDCDF4" w:rsidR="007651B8" w:rsidRPr="007651B8" w:rsidRDefault="007651B8" w:rsidP="00581C2A">
      <w:pPr>
        <w:rPr>
          <w:rFonts w:ascii="Arial" w:hAnsi="Arial" w:cs="Arial"/>
          <w:b/>
          <w:bCs/>
          <w:sz w:val="20"/>
          <w:szCs w:val="20"/>
          <w:lang w:val="en-US"/>
        </w:rPr>
      </w:pPr>
      <w:r w:rsidRPr="007651B8">
        <w:rPr>
          <w:rFonts w:ascii="Arial" w:hAnsi="Arial" w:cs="Arial"/>
          <w:b/>
          <w:bCs/>
          <w:sz w:val="20"/>
          <w:szCs w:val="20"/>
          <w:lang w:val="en-US"/>
        </w:rPr>
        <w:t xml:space="preserve">Connecting Lives Carers: </w:t>
      </w:r>
    </w:p>
    <w:p w14:paraId="5A83E230" w14:textId="27E267B7" w:rsidR="003358EB" w:rsidRPr="007651B8" w:rsidRDefault="008F2CF5" w:rsidP="007651B8">
      <w:pPr>
        <w:rPr>
          <w:rFonts w:ascii="Arial" w:hAnsi="Arial" w:cs="Arial"/>
          <w:sz w:val="20"/>
          <w:szCs w:val="20"/>
          <w:lang w:val="en-US"/>
        </w:rPr>
      </w:pPr>
      <w:r w:rsidRPr="007651B8">
        <w:rPr>
          <w:rFonts w:ascii="Arial" w:hAnsi="Arial" w:cs="Arial"/>
          <w:sz w:val="20"/>
          <w:szCs w:val="20"/>
          <w:lang w:val="en-US"/>
        </w:rPr>
        <w:t xml:space="preserve">Connecting Lives carers received a copy of the North Somerset Council </w:t>
      </w:r>
      <w:r w:rsidR="007651B8" w:rsidRPr="007651B8">
        <w:rPr>
          <w:rFonts w:ascii="Arial" w:hAnsi="Arial" w:cs="Arial"/>
          <w:sz w:val="20"/>
          <w:szCs w:val="20"/>
          <w:lang w:val="en-US"/>
        </w:rPr>
        <w:t>Staff Privacy Notice</w:t>
      </w:r>
      <w:r w:rsidR="007651B8">
        <w:rPr>
          <w:rFonts w:ascii="Arial" w:hAnsi="Arial" w:cs="Arial"/>
          <w:sz w:val="20"/>
          <w:szCs w:val="20"/>
          <w:lang w:val="en-US"/>
        </w:rPr>
        <w:t xml:space="preserve"> when they signed their Carer’s Agreement. </w:t>
      </w:r>
    </w:p>
    <w:p w14:paraId="4BF6AA2F" w14:textId="7C3BDF1B" w:rsidR="008F2CF5" w:rsidRPr="008F2CF5" w:rsidRDefault="008F2CF5" w:rsidP="007651B8">
      <w:pPr>
        <w:autoSpaceDE w:val="0"/>
        <w:autoSpaceDN w:val="0"/>
        <w:adjustRightInd w:val="0"/>
        <w:rPr>
          <w:rFonts w:ascii="Arial" w:hAnsi="Arial" w:cs="Arial"/>
          <w:color w:val="000000"/>
          <w:sz w:val="20"/>
          <w:szCs w:val="20"/>
          <w:lang w:eastAsia="en-GB"/>
        </w:rPr>
      </w:pPr>
      <w:r w:rsidRPr="008F2CF5">
        <w:rPr>
          <w:rFonts w:ascii="Arial" w:hAnsi="Arial" w:cs="Arial"/>
          <w:color w:val="000000"/>
          <w:sz w:val="20"/>
          <w:szCs w:val="20"/>
          <w:lang w:eastAsia="en-GB"/>
        </w:rPr>
        <w:t xml:space="preserve">This privacy notice describes how </w:t>
      </w:r>
      <w:r w:rsidR="007651B8" w:rsidRPr="007651B8">
        <w:rPr>
          <w:rFonts w:ascii="Arial" w:hAnsi="Arial" w:cs="Arial"/>
          <w:sz w:val="20"/>
          <w:szCs w:val="20"/>
          <w:lang w:val="en-US"/>
        </w:rPr>
        <w:t xml:space="preserve">North Somerset Council </w:t>
      </w:r>
      <w:r w:rsidRPr="008F2CF5">
        <w:rPr>
          <w:rFonts w:ascii="Arial" w:hAnsi="Arial" w:cs="Arial"/>
          <w:color w:val="000000"/>
          <w:sz w:val="20"/>
          <w:szCs w:val="20"/>
          <w:lang w:eastAsia="en-GB"/>
        </w:rPr>
        <w:t xml:space="preserve">collect and use personal information about </w:t>
      </w:r>
      <w:r w:rsidR="007651B8" w:rsidRPr="007651B8">
        <w:rPr>
          <w:rFonts w:ascii="Arial" w:hAnsi="Arial" w:cs="Arial"/>
          <w:sz w:val="20"/>
          <w:szCs w:val="20"/>
          <w:lang w:val="en-US"/>
        </w:rPr>
        <w:t xml:space="preserve">Connecting Lives carers </w:t>
      </w:r>
      <w:r w:rsidRPr="008F2CF5">
        <w:rPr>
          <w:rFonts w:ascii="Arial" w:hAnsi="Arial" w:cs="Arial"/>
          <w:color w:val="000000"/>
          <w:sz w:val="20"/>
          <w:szCs w:val="20"/>
          <w:lang w:eastAsia="en-GB"/>
        </w:rPr>
        <w:t xml:space="preserve">during and after </w:t>
      </w:r>
      <w:r w:rsidR="007651B8" w:rsidRPr="007651B8">
        <w:rPr>
          <w:rFonts w:ascii="Arial" w:hAnsi="Arial" w:cs="Arial"/>
          <w:color w:val="000000"/>
          <w:sz w:val="20"/>
          <w:szCs w:val="20"/>
          <w:lang w:eastAsia="en-GB"/>
        </w:rPr>
        <w:t>their</w:t>
      </w:r>
      <w:r w:rsidRPr="008F2CF5">
        <w:rPr>
          <w:rFonts w:ascii="Arial" w:hAnsi="Arial" w:cs="Arial"/>
          <w:color w:val="000000"/>
          <w:sz w:val="20"/>
          <w:szCs w:val="20"/>
          <w:lang w:eastAsia="en-GB"/>
        </w:rPr>
        <w:t xml:space="preserve"> working relationship with </w:t>
      </w:r>
      <w:r w:rsidR="007651B8" w:rsidRPr="007651B8">
        <w:rPr>
          <w:rFonts w:ascii="Arial" w:hAnsi="Arial" w:cs="Arial"/>
          <w:sz w:val="20"/>
          <w:szCs w:val="20"/>
          <w:lang w:val="en-US"/>
        </w:rPr>
        <w:t xml:space="preserve">North Somerset Council, </w:t>
      </w:r>
      <w:r w:rsidRPr="008F2CF5">
        <w:rPr>
          <w:rFonts w:ascii="Arial" w:hAnsi="Arial" w:cs="Arial"/>
          <w:color w:val="000000"/>
          <w:sz w:val="20"/>
          <w:szCs w:val="20"/>
          <w:lang w:eastAsia="en-GB"/>
        </w:rPr>
        <w:t xml:space="preserve">in accordance with the UK Data Protection Act 2018 (DPA), and the European General Data Protection Regulation (GDPR). </w:t>
      </w:r>
    </w:p>
    <w:p w14:paraId="0853A0EF" w14:textId="77777777" w:rsidR="008F2CF5" w:rsidRDefault="008F2CF5" w:rsidP="007651B8">
      <w:pPr>
        <w:rPr>
          <w:rFonts w:ascii="Arial" w:hAnsi="Arial" w:cs="Arial"/>
          <w:sz w:val="20"/>
          <w:szCs w:val="20"/>
          <w:lang w:val="en-US"/>
        </w:rPr>
      </w:pPr>
      <w:r w:rsidRPr="007651B8">
        <w:rPr>
          <w:rFonts w:ascii="Arial" w:hAnsi="Arial" w:cs="Arial"/>
          <w:color w:val="000000"/>
          <w:sz w:val="20"/>
          <w:szCs w:val="20"/>
          <w:lang w:eastAsia="en-GB"/>
        </w:rPr>
        <w:t xml:space="preserve">It applies to all employees, workers, election staff, volunteers/those undertaking work experience, contractors and others carrying out work on behalf of </w:t>
      </w:r>
      <w:r w:rsidR="007651B8" w:rsidRPr="007651B8">
        <w:rPr>
          <w:rFonts w:ascii="Arial" w:hAnsi="Arial" w:cs="Arial"/>
          <w:sz w:val="20"/>
          <w:szCs w:val="20"/>
          <w:lang w:val="en-US"/>
        </w:rPr>
        <w:t>North Somerset Council</w:t>
      </w:r>
      <w:r w:rsidR="007651B8">
        <w:rPr>
          <w:rFonts w:ascii="Arial" w:hAnsi="Arial" w:cs="Arial"/>
          <w:sz w:val="20"/>
          <w:szCs w:val="20"/>
          <w:lang w:val="en-US"/>
        </w:rPr>
        <w:t xml:space="preserve">. </w:t>
      </w:r>
    </w:p>
    <w:p w14:paraId="418D8231" w14:textId="345647D5" w:rsidR="007651B8" w:rsidRDefault="007651B8" w:rsidP="007651B8">
      <w:pPr>
        <w:rPr>
          <w:rFonts w:ascii="Arial" w:hAnsi="Arial" w:cs="Arial"/>
          <w:sz w:val="20"/>
          <w:szCs w:val="20"/>
          <w:lang w:val="en-US"/>
        </w:rPr>
      </w:pPr>
      <w:r>
        <w:rPr>
          <w:rFonts w:ascii="Arial" w:hAnsi="Arial" w:cs="Arial"/>
          <w:sz w:val="20"/>
          <w:szCs w:val="20"/>
          <w:lang w:val="en-US"/>
        </w:rPr>
        <w:t xml:space="preserve">Copies of the Privacy Policy are available on request. </w:t>
      </w:r>
    </w:p>
    <w:p w14:paraId="61F45A9B" w14:textId="77777777" w:rsidR="007651B8" w:rsidRDefault="007651B8" w:rsidP="007651B8">
      <w:pPr>
        <w:rPr>
          <w:rFonts w:ascii="Arial" w:hAnsi="Arial" w:cs="Arial"/>
          <w:b/>
          <w:bCs/>
          <w:sz w:val="20"/>
          <w:szCs w:val="20"/>
          <w:lang w:val="en-US"/>
        </w:rPr>
      </w:pPr>
    </w:p>
    <w:p w14:paraId="5DF07A1B" w14:textId="50B7B213" w:rsidR="007651B8" w:rsidRPr="007651B8" w:rsidRDefault="00542DE4" w:rsidP="007651B8">
      <w:pPr>
        <w:rPr>
          <w:rFonts w:ascii="Arial" w:hAnsi="Arial" w:cs="Arial"/>
          <w:b/>
          <w:bCs/>
          <w:sz w:val="20"/>
          <w:szCs w:val="20"/>
          <w:lang w:val="en-US"/>
        </w:rPr>
      </w:pPr>
      <w:r>
        <w:rPr>
          <w:rFonts w:ascii="Arial" w:hAnsi="Arial" w:cs="Arial"/>
          <w:b/>
          <w:bCs/>
          <w:sz w:val="20"/>
          <w:szCs w:val="20"/>
          <w:lang w:val="en-US"/>
        </w:rPr>
        <w:t>Supported person</w:t>
      </w:r>
      <w:r w:rsidR="007651B8" w:rsidRPr="007651B8">
        <w:rPr>
          <w:rFonts w:ascii="Arial" w:hAnsi="Arial" w:cs="Arial"/>
          <w:b/>
          <w:bCs/>
          <w:sz w:val="20"/>
          <w:szCs w:val="20"/>
          <w:lang w:val="en-US"/>
        </w:rPr>
        <w:t xml:space="preserve">: </w:t>
      </w:r>
    </w:p>
    <w:p w14:paraId="15C98DDD" w14:textId="77777777" w:rsidR="007651B8" w:rsidRDefault="007651B8" w:rsidP="007651B8">
      <w:pPr>
        <w:pStyle w:val="NormalWeb"/>
        <w:shd w:val="clear" w:color="auto" w:fill="FFFFFF"/>
        <w:spacing w:before="0" w:line="360" w:lineRule="auto"/>
        <w:rPr>
          <w:rFonts w:ascii="Arial" w:hAnsi="Arial" w:cs="Arial"/>
          <w:sz w:val="20"/>
          <w:szCs w:val="20"/>
          <w:lang w:val="en-US"/>
        </w:rPr>
      </w:pPr>
    </w:p>
    <w:p w14:paraId="1535C153" w14:textId="56F36881" w:rsidR="007651B8" w:rsidRDefault="007651B8" w:rsidP="007651B8">
      <w:pPr>
        <w:pStyle w:val="NormalWeb"/>
        <w:shd w:val="clear" w:color="auto" w:fill="FFFFFF"/>
        <w:spacing w:before="0" w:line="360" w:lineRule="auto"/>
        <w:rPr>
          <w:rFonts w:ascii="Arial" w:hAnsi="Arial" w:cs="Arial"/>
          <w:color w:val="000000"/>
          <w:sz w:val="20"/>
          <w:szCs w:val="20"/>
        </w:rPr>
      </w:pPr>
      <w:r w:rsidRPr="007651B8">
        <w:rPr>
          <w:rFonts w:ascii="Arial" w:hAnsi="Arial" w:cs="Arial"/>
          <w:sz w:val="20"/>
          <w:szCs w:val="20"/>
          <w:lang w:val="en-US"/>
        </w:rPr>
        <w:t xml:space="preserve">Individuals of Connecting Lives services  will receive a copy of the </w:t>
      </w:r>
      <w:r w:rsidR="00542DE4">
        <w:rPr>
          <w:rFonts w:ascii="Arial" w:hAnsi="Arial" w:cs="Arial"/>
          <w:sz w:val="20"/>
          <w:szCs w:val="20"/>
          <w:lang w:val="en-US"/>
        </w:rPr>
        <w:t>Supported person</w:t>
      </w:r>
      <w:r w:rsidRPr="007651B8">
        <w:rPr>
          <w:rFonts w:ascii="Arial" w:hAnsi="Arial" w:cs="Arial"/>
          <w:sz w:val="20"/>
          <w:szCs w:val="20"/>
          <w:lang w:val="en-US"/>
        </w:rPr>
        <w:t xml:space="preserve"> Handbook. In section 11 of the The Handbook it contains information about  the </w:t>
      </w:r>
      <w:r w:rsidRPr="007651B8">
        <w:rPr>
          <w:rFonts w:ascii="Arial" w:hAnsi="Arial" w:cs="Arial"/>
          <w:color w:val="000000"/>
          <w:sz w:val="20"/>
          <w:szCs w:val="20"/>
        </w:rPr>
        <w:t xml:space="preserve">Privacy Notice for </w:t>
      </w:r>
      <w:r w:rsidR="00542DE4">
        <w:rPr>
          <w:rFonts w:ascii="Arial" w:hAnsi="Arial" w:cs="Arial"/>
          <w:color w:val="000000"/>
          <w:sz w:val="20"/>
          <w:szCs w:val="20"/>
        </w:rPr>
        <w:t>supported people</w:t>
      </w:r>
      <w:r w:rsidRPr="007651B8">
        <w:rPr>
          <w:rFonts w:ascii="Arial" w:hAnsi="Arial" w:cs="Arial"/>
          <w:color w:val="000000"/>
          <w:sz w:val="20"/>
          <w:szCs w:val="20"/>
        </w:rPr>
        <w:t xml:space="preserve"> of the Connecting Lives service</w:t>
      </w:r>
      <w:r>
        <w:rPr>
          <w:rFonts w:ascii="Arial" w:hAnsi="Arial" w:cs="Arial"/>
          <w:color w:val="000000"/>
          <w:sz w:val="20"/>
          <w:szCs w:val="20"/>
        </w:rPr>
        <w:t xml:space="preserve">. </w:t>
      </w:r>
    </w:p>
    <w:p w14:paraId="4A464007" w14:textId="77777777" w:rsidR="007651B8" w:rsidRDefault="007651B8" w:rsidP="007651B8">
      <w:pPr>
        <w:rPr>
          <w:rFonts w:ascii="Arial" w:hAnsi="Arial" w:cs="Arial"/>
          <w:sz w:val="20"/>
          <w:szCs w:val="20"/>
          <w:lang w:val="en-US"/>
        </w:rPr>
      </w:pPr>
      <w:r>
        <w:rPr>
          <w:rFonts w:ascii="Arial" w:hAnsi="Arial" w:cs="Arial"/>
          <w:sz w:val="20"/>
          <w:szCs w:val="20"/>
          <w:lang w:val="en-US"/>
        </w:rPr>
        <w:t xml:space="preserve">Copies of the Privacy Policy are available on request. </w:t>
      </w:r>
    </w:p>
    <w:p w14:paraId="0F338DA7" w14:textId="6CA1C5FF" w:rsidR="007651B8" w:rsidRPr="007651B8" w:rsidRDefault="007651B8" w:rsidP="007651B8">
      <w:pPr>
        <w:pStyle w:val="NormalWeb"/>
        <w:shd w:val="clear" w:color="auto" w:fill="FFFFFF"/>
        <w:spacing w:before="0" w:line="360" w:lineRule="auto"/>
        <w:rPr>
          <w:rFonts w:ascii="Arial" w:hAnsi="Arial" w:cs="Arial"/>
          <w:color w:val="000000"/>
          <w:sz w:val="20"/>
          <w:szCs w:val="20"/>
        </w:rPr>
        <w:sectPr w:rsidR="007651B8" w:rsidRPr="007651B8" w:rsidSect="006F3610">
          <w:pgSz w:w="11906" w:h="16838" w:code="9"/>
          <w:pgMar w:top="1134" w:right="1134" w:bottom="1134" w:left="1134" w:header="1134" w:footer="851" w:gutter="0"/>
          <w:cols w:space="708"/>
          <w:titlePg/>
          <w:docGrid w:linePitch="360"/>
        </w:sect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7"/>
        <w:gridCol w:w="4241"/>
      </w:tblGrid>
      <w:tr w:rsidR="003358EB" w:rsidRPr="003358EB" w14:paraId="13E0BC89" w14:textId="77777777" w:rsidTr="007651B8">
        <w:tc>
          <w:tcPr>
            <w:tcW w:w="5387" w:type="dxa"/>
          </w:tcPr>
          <w:p w14:paraId="305C280B" w14:textId="77777777" w:rsidR="003358EB" w:rsidRPr="00A3246B" w:rsidRDefault="003358EB" w:rsidP="003358EB">
            <w:pPr>
              <w:spacing w:before="0" w:after="240" w:line="240" w:lineRule="auto"/>
              <w:rPr>
                <w:rFonts w:ascii="Arial" w:hAnsi="Arial" w:cs="Arial"/>
                <w:b/>
                <w:sz w:val="20"/>
                <w:szCs w:val="20"/>
              </w:rPr>
            </w:pPr>
            <w:r w:rsidRPr="00A3246B">
              <w:rPr>
                <w:rFonts w:ascii="Arial" w:hAnsi="Arial" w:cs="Arial"/>
                <w:b/>
                <w:sz w:val="20"/>
                <w:szCs w:val="20"/>
              </w:rPr>
              <w:lastRenderedPageBreak/>
              <w:t>Signature Page</w:t>
            </w:r>
          </w:p>
          <w:p w14:paraId="5A78F39A" w14:textId="77777777" w:rsidR="003358EB" w:rsidRPr="00A3246B" w:rsidRDefault="003358EB" w:rsidP="003358EB">
            <w:pPr>
              <w:spacing w:before="0" w:after="240" w:line="240" w:lineRule="auto"/>
              <w:rPr>
                <w:rFonts w:ascii="Arial" w:hAnsi="Arial" w:cs="Arial"/>
                <w:b/>
                <w:sz w:val="20"/>
                <w:szCs w:val="20"/>
              </w:rPr>
            </w:pPr>
            <w:r w:rsidRPr="00A3246B">
              <w:rPr>
                <w:rFonts w:ascii="Arial" w:hAnsi="Arial" w:cs="Arial"/>
                <w:b/>
                <w:sz w:val="20"/>
                <w:szCs w:val="20"/>
              </w:rPr>
              <w:t>SIGNED</w:t>
            </w:r>
            <w:r w:rsidRPr="00A3246B">
              <w:rPr>
                <w:rFonts w:ascii="Arial" w:hAnsi="Arial" w:cs="Arial"/>
                <w:sz w:val="20"/>
                <w:szCs w:val="20"/>
              </w:rPr>
              <w:t xml:space="preserve"> by </w:t>
            </w:r>
            <w:r w:rsidRPr="00A3246B">
              <w:rPr>
                <w:rFonts w:ascii="Arial" w:hAnsi="Arial" w:cs="Arial"/>
                <w:b/>
                <w:sz w:val="20"/>
                <w:szCs w:val="20"/>
              </w:rPr>
              <w:t>[INDIVIDUAL’S NAME]</w:t>
            </w:r>
            <w:r w:rsidRPr="00A3246B">
              <w:rPr>
                <w:rFonts w:ascii="Arial" w:hAnsi="Arial" w:cs="Arial"/>
                <w:b/>
                <w:sz w:val="20"/>
                <w:szCs w:val="20"/>
              </w:rPr>
              <w:tab/>
            </w:r>
          </w:p>
          <w:p w14:paraId="6D265154" w14:textId="77777777" w:rsidR="003358EB" w:rsidRPr="00A3246B" w:rsidRDefault="003358EB" w:rsidP="003358EB">
            <w:pPr>
              <w:spacing w:before="0" w:after="240" w:line="240" w:lineRule="auto"/>
              <w:rPr>
                <w:rFonts w:ascii="Arial" w:hAnsi="Arial" w:cs="Arial"/>
                <w:b/>
                <w:sz w:val="20"/>
                <w:szCs w:val="20"/>
              </w:rPr>
            </w:pPr>
          </w:p>
          <w:p w14:paraId="720B036A" w14:textId="77777777" w:rsidR="003358EB" w:rsidRPr="00A3246B" w:rsidRDefault="003358EB" w:rsidP="003358EB">
            <w:pPr>
              <w:spacing w:before="0" w:after="240" w:line="240" w:lineRule="auto"/>
              <w:rPr>
                <w:rFonts w:ascii="Arial" w:hAnsi="Arial" w:cs="Arial"/>
                <w:sz w:val="20"/>
                <w:szCs w:val="20"/>
              </w:rPr>
            </w:pPr>
          </w:p>
        </w:tc>
        <w:tc>
          <w:tcPr>
            <w:tcW w:w="4241" w:type="dxa"/>
          </w:tcPr>
          <w:p w14:paraId="2B8EFC1C" w14:textId="77777777" w:rsidR="003358EB" w:rsidRPr="00A3246B" w:rsidRDefault="003358EB" w:rsidP="003358EB">
            <w:pPr>
              <w:spacing w:before="0" w:line="240" w:lineRule="auto"/>
              <w:rPr>
                <w:rFonts w:ascii="Arial" w:hAnsi="Arial" w:cs="Arial"/>
                <w:sz w:val="20"/>
                <w:szCs w:val="20"/>
              </w:rPr>
            </w:pPr>
            <w:r w:rsidRPr="00A3246B">
              <w:rPr>
                <w:rFonts w:ascii="Arial" w:hAnsi="Arial" w:cs="Arial"/>
                <w:sz w:val="20"/>
                <w:szCs w:val="20"/>
              </w:rPr>
              <w:br/>
            </w:r>
          </w:p>
          <w:p w14:paraId="276A88BA" w14:textId="77777777" w:rsidR="003358EB" w:rsidRPr="00A3246B" w:rsidRDefault="003358EB" w:rsidP="003358EB">
            <w:pPr>
              <w:spacing w:before="0" w:line="240" w:lineRule="auto"/>
              <w:jc w:val="right"/>
              <w:rPr>
                <w:rFonts w:ascii="Arial" w:hAnsi="Arial" w:cs="Arial"/>
                <w:sz w:val="20"/>
                <w:szCs w:val="20"/>
              </w:rPr>
            </w:pPr>
            <w:r w:rsidRPr="00A3246B">
              <w:rPr>
                <w:rFonts w:ascii="Arial" w:hAnsi="Arial" w:cs="Arial"/>
                <w:sz w:val="20"/>
                <w:szCs w:val="20"/>
              </w:rPr>
              <w:t>...........................................</w:t>
            </w:r>
          </w:p>
          <w:p w14:paraId="3D0C1725" w14:textId="77777777" w:rsidR="003358EB" w:rsidRPr="00A3246B" w:rsidRDefault="003358EB" w:rsidP="003358EB">
            <w:pPr>
              <w:spacing w:before="0" w:after="240" w:line="240" w:lineRule="auto"/>
              <w:jc w:val="right"/>
              <w:rPr>
                <w:rFonts w:ascii="Arial" w:hAnsi="Arial" w:cs="Arial"/>
                <w:sz w:val="20"/>
                <w:szCs w:val="20"/>
              </w:rPr>
            </w:pPr>
          </w:p>
        </w:tc>
      </w:tr>
      <w:tr w:rsidR="003358EB" w:rsidRPr="003358EB" w14:paraId="69C43107" w14:textId="77777777" w:rsidTr="007651B8">
        <w:tc>
          <w:tcPr>
            <w:tcW w:w="5387" w:type="dxa"/>
          </w:tcPr>
          <w:p w14:paraId="2FADA24C" w14:textId="77777777" w:rsidR="003358EB" w:rsidRPr="00A3246B" w:rsidRDefault="003358EB" w:rsidP="003358EB">
            <w:pPr>
              <w:spacing w:before="0" w:after="240" w:line="240" w:lineRule="auto"/>
              <w:rPr>
                <w:rFonts w:ascii="Arial" w:hAnsi="Arial" w:cs="Arial"/>
                <w:b/>
                <w:sz w:val="20"/>
                <w:szCs w:val="20"/>
              </w:rPr>
            </w:pPr>
            <w:r w:rsidRPr="00A3246B">
              <w:rPr>
                <w:rFonts w:ascii="Arial" w:hAnsi="Arial" w:cs="Arial"/>
                <w:b/>
                <w:sz w:val="20"/>
                <w:szCs w:val="20"/>
              </w:rPr>
              <w:t>SIGNED</w:t>
            </w:r>
            <w:r w:rsidRPr="00A3246B">
              <w:rPr>
                <w:rFonts w:ascii="Arial" w:hAnsi="Arial" w:cs="Arial"/>
                <w:sz w:val="20"/>
                <w:szCs w:val="20"/>
              </w:rPr>
              <w:t xml:space="preserve"> by </w:t>
            </w:r>
            <w:r w:rsidRPr="00A3246B">
              <w:rPr>
                <w:rFonts w:ascii="Arial" w:hAnsi="Arial" w:cs="Arial"/>
                <w:b/>
                <w:sz w:val="20"/>
                <w:szCs w:val="20"/>
              </w:rPr>
              <w:t>[INDIVIDUAL REPRESENTATIVE’S NAME]</w:t>
            </w:r>
          </w:p>
          <w:p w14:paraId="3337FEDF" w14:textId="77777777" w:rsidR="003358EB" w:rsidRPr="00A3246B" w:rsidRDefault="003358EB" w:rsidP="003358EB">
            <w:pPr>
              <w:spacing w:before="0" w:after="240" w:line="240" w:lineRule="auto"/>
              <w:rPr>
                <w:rFonts w:ascii="Arial" w:hAnsi="Arial" w:cs="Arial"/>
                <w:sz w:val="20"/>
                <w:szCs w:val="20"/>
              </w:rPr>
            </w:pPr>
          </w:p>
        </w:tc>
        <w:tc>
          <w:tcPr>
            <w:tcW w:w="4241" w:type="dxa"/>
          </w:tcPr>
          <w:p w14:paraId="063992DF" w14:textId="77777777" w:rsidR="003358EB" w:rsidRPr="00A3246B" w:rsidRDefault="003358EB" w:rsidP="003358EB">
            <w:pPr>
              <w:spacing w:before="0" w:after="240" w:line="240" w:lineRule="auto"/>
              <w:jc w:val="right"/>
              <w:rPr>
                <w:rFonts w:ascii="Arial" w:hAnsi="Arial" w:cs="Arial"/>
                <w:sz w:val="20"/>
                <w:szCs w:val="20"/>
              </w:rPr>
            </w:pPr>
            <w:r w:rsidRPr="00A3246B">
              <w:rPr>
                <w:rFonts w:ascii="Arial" w:hAnsi="Arial" w:cs="Arial"/>
                <w:sz w:val="20"/>
                <w:szCs w:val="20"/>
              </w:rPr>
              <w:t>...........................................</w:t>
            </w:r>
          </w:p>
        </w:tc>
      </w:tr>
      <w:tr w:rsidR="003358EB" w:rsidRPr="003358EB" w14:paraId="5F838FF6" w14:textId="77777777" w:rsidTr="007651B8">
        <w:tc>
          <w:tcPr>
            <w:tcW w:w="5387" w:type="dxa"/>
          </w:tcPr>
          <w:p w14:paraId="2699C657" w14:textId="77777777" w:rsidR="003358EB" w:rsidRPr="003358EB" w:rsidRDefault="003358EB" w:rsidP="003358EB">
            <w:pPr>
              <w:spacing w:before="0" w:after="240" w:line="240" w:lineRule="auto"/>
              <w:rPr>
                <w:rFonts w:ascii="Arial" w:hAnsi="Arial" w:cs="Arial"/>
                <w:b/>
                <w:sz w:val="20"/>
                <w:szCs w:val="20"/>
              </w:rPr>
            </w:pPr>
            <w:r w:rsidRPr="003358EB">
              <w:rPr>
                <w:rFonts w:ascii="Arial" w:hAnsi="Arial" w:cs="Arial"/>
                <w:b/>
                <w:sz w:val="20"/>
                <w:szCs w:val="20"/>
              </w:rPr>
              <w:t>SIGNED</w:t>
            </w:r>
            <w:r w:rsidRPr="003358EB">
              <w:rPr>
                <w:rFonts w:ascii="Arial" w:hAnsi="Arial" w:cs="Arial"/>
                <w:sz w:val="20"/>
                <w:szCs w:val="20"/>
              </w:rPr>
              <w:t xml:space="preserve"> by </w:t>
            </w:r>
            <w:r w:rsidRPr="003358EB">
              <w:rPr>
                <w:rFonts w:ascii="Arial" w:hAnsi="Arial" w:cs="Arial"/>
                <w:b/>
                <w:sz w:val="20"/>
                <w:szCs w:val="20"/>
                <w:highlight w:val="yellow"/>
              </w:rPr>
              <w:t>[CONNECTING LIVES CARER’S NAME]</w:t>
            </w:r>
          </w:p>
          <w:p w14:paraId="745AC78D" w14:textId="77777777" w:rsidR="003358EB" w:rsidRPr="003358EB" w:rsidRDefault="003358EB" w:rsidP="003358EB">
            <w:pPr>
              <w:spacing w:before="0" w:after="240" w:line="240" w:lineRule="auto"/>
              <w:rPr>
                <w:rFonts w:ascii="Arial" w:hAnsi="Arial" w:cs="Arial"/>
                <w:sz w:val="20"/>
                <w:szCs w:val="20"/>
              </w:rPr>
            </w:pPr>
          </w:p>
        </w:tc>
        <w:tc>
          <w:tcPr>
            <w:tcW w:w="4241" w:type="dxa"/>
          </w:tcPr>
          <w:p w14:paraId="59A66528" w14:textId="77777777" w:rsidR="003358EB" w:rsidRPr="003358EB" w:rsidRDefault="003358EB" w:rsidP="003358EB">
            <w:pPr>
              <w:spacing w:before="0" w:after="240" w:line="240" w:lineRule="auto"/>
              <w:jc w:val="right"/>
              <w:rPr>
                <w:rFonts w:ascii="Arial" w:hAnsi="Arial" w:cs="Arial"/>
                <w:sz w:val="20"/>
                <w:szCs w:val="20"/>
              </w:rPr>
            </w:pPr>
            <w:r w:rsidRPr="003358EB">
              <w:rPr>
                <w:rFonts w:ascii="Arial" w:hAnsi="Arial" w:cs="Arial"/>
                <w:sz w:val="20"/>
                <w:szCs w:val="20"/>
              </w:rPr>
              <w:t>...........................................</w:t>
            </w:r>
          </w:p>
        </w:tc>
      </w:tr>
      <w:tr w:rsidR="003358EB" w:rsidRPr="003358EB" w14:paraId="43BCE5B9" w14:textId="77777777" w:rsidTr="007651B8">
        <w:tc>
          <w:tcPr>
            <w:tcW w:w="5387" w:type="dxa"/>
          </w:tcPr>
          <w:p w14:paraId="5536C7CD" w14:textId="5DBCFAF4" w:rsidR="003358EB" w:rsidRPr="003358EB" w:rsidRDefault="00A3246B" w:rsidP="003358EB">
            <w:pPr>
              <w:spacing w:before="0" w:after="240" w:line="240" w:lineRule="auto"/>
              <w:rPr>
                <w:rFonts w:ascii="Arial" w:hAnsi="Arial" w:cs="Arial"/>
                <w:sz w:val="20"/>
                <w:szCs w:val="20"/>
              </w:rPr>
            </w:pPr>
            <w:r w:rsidRPr="009A133C">
              <w:rPr>
                <w:rFonts w:ascii="Arial" w:hAnsi="Arial" w:cs="Arial"/>
                <w:b/>
                <w:sz w:val="20"/>
                <w:szCs w:val="20"/>
              </w:rPr>
              <w:t>SIGNED</w:t>
            </w:r>
            <w:r w:rsidRPr="009A133C">
              <w:rPr>
                <w:rFonts w:ascii="Arial" w:hAnsi="Arial" w:cs="Arial"/>
                <w:sz w:val="20"/>
                <w:szCs w:val="20"/>
              </w:rPr>
              <w:t xml:space="preserve"> by </w:t>
            </w:r>
            <w:r w:rsidRPr="009A133C">
              <w:rPr>
                <w:rFonts w:ascii="Arial" w:hAnsi="Arial" w:cs="Arial"/>
                <w:b/>
                <w:sz w:val="20"/>
                <w:szCs w:val="20"/>
              </w:rPr>
              <w:t xml:space="preserve">Sue Kelly </w:t>
            </w:r>
            <w:r w:rsidRPr="009A133C">
              <w:rPr>
                <w:rFonts w:ascii="Arial" w:hAnsi="Arial" w:cs="Arial"/>
                <w:sz w:val="20"/>
                <w:szCs w:val="20"/>
              </w:rPr>
              <w:t xml:space="preserve"> for and on behalf of </w:t>
            </w:r>
            <w:r w:rsidRPr="009A133C">
              <w:rPr>
                <w:rFonts w:ascii="Arial" w:hAnsi="Arial" w:cs="Arial"/>
                <w:b/>
                <w:sz w:val="20"/>
                <w:szCs w:val="20"/>
              </w:rPr>
              <w:t>North Somerset Council Connecting Lives</w:t>
            </w:r>
          </w:p>
        </w:tc>
        <w:tc>
          <w:tcPr>
            <w:tcW w:w="4241" w:type="dxa"/>
          </w:tcPr>
          <w:p w14:paraId="319BF1D8" w14:textId="77777777" w:rsidR="003358EB" w:rsidRPr="003358EB" w:rsidRDefault="003358EB" w:rsidP="0049310B">
            <w:pPr>
              <w:spacing w:before="0" w:after="240" w:line="240" w:lineRule="auto"/>
              <w:jc w:val="center"/>
              <w:rPr>
                <w:rFonts w:ascii="Arial" w:hAnsi="Arial" w:cs="Arial"/>
                <w:sz w:val="20"/>
                <w:szCs w:val="20"/>
              </w:rPr>
            </w:pPr>
          </w:p>
          <w:p w14:paraId="4FC482F3" w14:textId="40E073A0" w:rsidR="0049310B" w:rsidRDefault="00170831" w:rsidP="0049310B">
            <w:pPr>
              <w:spacing w:before="0" w:after="240" w:line="240" w:lineRule="auto"/>
              <w:jc w:val="center"/>
              <w:rPr>
                <w:rFonts w:ascii="Brush Script MT" w:hAnsi="Brush Script MT" w:cs="Arial"/>
                <w:sz w:val="32"/>
                <w:szCs w:val="32"/>
              </w:rPr>
            </w:pPr>
            <w:r w:rsidRPr="00170831">
              <w:rPr>
                <w:rFonts w:ascii="Brush Script MT" w:hAnsi="Brush Script MT" w:cs="Arial"/>
                <w:sz w:val="32"/>
                <w:szCs w:val="32"/>
              </w:rPr>
              <w:t>Sue Kelly</w:t>
            </w:r>
          </w:p>
          <w:p w14:paraId="11A6B6BB" w14:textId="7DC0A8AC" w:rsidR="003358EB" w:rsidRPr="0049310B" w:rsidRDefault="0049310B" w:rsidP="0049310B">
            <w:pPr>
              <w:spacing w:before="0" w:after="240" w:line="240" w:lineRule="auto"/>
              <w:jc w:val="center"/>
              <w:rPr>
                <w:rFonts w:ascii="Arial" w:hAnsi="Arial" w:cs="Arial"/>
                <w:sz w:val="20"/>
                <w:szCs w:val="20"/>
              </w:rPr>
            </w:pPr>
            <w:r>
              <w:rPr>
                <w:rFonts w:ascii="Arial" w:hAnsi="Arial" w:cs="Arial"/>
                <w:sz w:val="20"/>
                <w:szCs w:val="20"/>
              </w:rPr>
              <w:t>on behalf of North Somerset Council</w:t>
            </w:r>
          </w:p>
        </w:tc>
      </w:tr>
    </w:tbl>
    <w:p w14:paraId="5104F513" w14:textId="351F5CB0" w:rsidR="00581C2A" w:rsidRPr="003358EB" w:rsidRDefault="00581C2A" w:rsidP="00581C2A">
      <w:pPr>
        <w:rPr>
          <w:rFonts w:ascii="Arial" w:hAnsi="Arial" w:cs="Arial"/>
          <w:sz w:val="20"/>
          <w:szCs w:val="20"/>
          <w:lang w:val="en-US"/>
        </w:rPr>
      </w:pPr>
    </w:p>
    <w:sectPr w:rsidR="00581C2A" w:rsidRPr="003358EB" w:rsidSect="006F3610">
      <w:pgSz w:w="11906" w:h="16838" w:code="9"/>
      <w:pgMar w:top="1134" w:right="1134" w:bottom="1134" w:left="1134" w:header="1134" w:footer="8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C6BCE0" w14:textId="77777777" w:rsidR="007651B8" w:rsidRDefault="007651B8" w:rsidP="005B1D81">
      <w:r>
        <w:separator/>
      </w:r>
    </w:p>
  </w:endnote>
  <w:endnote w:type="continuationSeparator" w:id="0">
    <w:p w14:paraId="0F0D783D" w14:textId="77777777" w:rsidR="007651B8" w:rsidRDefault="007651B8" w:rsidP="005B1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S Reference Sans Serif">
    <w:panose1 w:val="020B0604030504040204"/>
    <w:charset w:val="00"/>
    <w:family w:val="swiss"/>
    <w:pitch w:val="variable"/>
    <w:sig w:usb0="20000287" w:usb1="00000000"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FGBPKA+Bauhaus93">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Brush Script MT">
    <w:panose1 w:val="03060802040406070304"/>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01AF3" w14:textId="5678C583" w:rsidR="007651B8" w:rsidRPr="002349C3" w:rsidRDefault="007651B8" w:rsidP="00973A3B">
    <w:pPr>
      <w:pStyle w:val="Footer"/>
      <w:rPr>
        <w:b/>
      </w:rPr>
    </w:pPr>
    <w:r>
      <w:rPr>
        <w:noProof/>
        <w:lang w:eastAsia="en-GB"/>
      </w:rPr>
      <w:drawing>
        <wp:anchor distT="0" distB="0" distL="114300" distR="114300" simplePos="0" relativeHeight="251665408" behindDoc="1" locked="0" layoutInCell="1" allowOverlap="1" wp14:anchorId="19AF60D1" wp14:editId="55888AF8">
          <wp:simplePos x="0" y="0"/>
          <wp:positionH relativeFrom="page">
            <wp:align>center</wp:align>
          </wp:positionH>
          <wp:positionV relativeFrom="page">
            <wp:posOffset>9721215</wp:posOffset>
          </wp:positionV>
          <wp:extent cx="6120000" cy="813600"/>
          <wp:effectExtent l="0" t="0" r="190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close 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120000" cy="81360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64384" behindDoc="0" locked="0" layoutInCell="1" allowOverlap="1" wp14:anchorId="70DE5F87" wp14:editId="7E6C4083">
          <wp:simplePos x="717331" y="9017876"/>
          <wp:positionH relativeFrom="page">
            <wp:align>center</wp:align>
          </wp:positionH>
          <wp:positionV relativeFrom="paragraph">
            <wp:posOffset>9721215</wp:posOffset>
          </wp:positionV>
          <wp:extent cx="6120000" cy="813600"/>
          <wp:effectExtent l="0" t="0" r="1905"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 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120000" cy="813600"/>
                  </a:xfrm>
                  <a:prstGeom prst="rect">
                    <a:avLst/>
                  </a:prstGeom>
                </pic:spPr>
              </pic:pic>
            </a:graphicData>
          </a:graphic>
          <wp14:sizeRelH relativeFrom="margin">
            <wp14:pctWidth>0</wp14:pctWidth>
          </wp14:sizeRelH>
          <wp14:sizeRelV relativeFrom="margin">
            <wp14:pctHeight>0</wp14:pctHeight>
          </wp14:sizeRelV>
        </wp:anchor>
      </w:drawing>
    </w:r>
    <w:r>
      <w:tab/>
    </w:r>
    <w:r>
      <w:fldChar w:fldCharType="begin"/>
    </w:r>
    <w:r>
      <w:instrText xml:space="preserve"> PAGE   \* MERGEFORMAT </w:instrText>
    </w:r>
    <w:r>
      <w:fldChar w:fldCharType="separate"/>
    </w:r>
    <w:r>
      <w:rPr>
        <w:noProof/>
      </w:rPr>
      <w:t>11</w:t>
    </w:r>
    <w:r>
      <w:fldChar w:fldCharType="end"/>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770A9" w14:textId="77777777" w:rsidR="007651B8" w:rsidRDefault="007651B8" w:rsidP="00973A3B">
    <w:pPr>
      <w:pStyle w:val="Footer"/>
      <w:rPr>
        <w:szCs w:val="15"/>
      </w:rPr>
    </w:pPr>
  </w:p>
  <w:p w14:paraId="0EC14B18" w14:textId="1A2109E4" w:rsidR="007651B8" w:rsidRPr="001A5BF3" w:rsidRDefault="007651B8" w:rsidP="00973A3B">
    <w:pPr>
      <w:pStyle w:val="Footer"/>
      <w:tabs>
        <w:tab w:val="clear" w:pos="4820"/>
        <w:tab w:val="clear" w:pos="8306"/>
        <w:tab w:val="right" w:pos="5670"/>
      </w:tabs>
      <w:rPr>
        <w:szCs w:val="15"/>
      </w:rPr>
    </w:pPr>
    <w:r>
      <w:rPr>
        <w:noProof/>
        <w:szCs w:val="15"/>
        <w:lang w:eastAsia="en-GB"/>
      </w:rPr>
      <w:drawing>
        <wp:anchor distT="0" distB="0" distL="114300" distR="114300" simplePos="0" relativeHeight="251663360" behindDoc="1" locked="0" layoutInCell="1" allowOverlap="1" wp14:anchorId="6475BBEC" wp14:editId="13B745E5">
          <wp:simplePos x="0" y="0"/>
          <wp:positionH relativeFrom="column">
            <wp:posOffset>-2439</wp:posOffset>
          </wp:positionH>
          <wp:positionV relativeFrom="page">
            <wp:posOffset>9541510</wp:posOffset>
          </wp:positionV>
          <wp:extent cx="6120000" cy="813600"/>
          <wp:effectExtent l="0" t="0" r="190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close 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120000" cy="813600"/>
                  </a:xfrm>
                  <a:prstGeom prst="rect">
                    <a:avLst/>
                  </a:prstGeom>
                </pic:spPr>
              </pic:pic>
            </a:graphicData>
          </a:graphic>
          <wp14:sizeRelH relativeFrom="margin">
            <wp14:pctWidth>0</wp14:pctWidth>
          </wp14:sizeRelH>
          <wp14:sizeRelV relativeFrom="margin">
            <wp14:pctHeight>0</wp14:pctHeight>
          </wp14:sizeRelV>
        </wp:anchor>
      </w:drawing>
    </w:r>
    <w:r>
      <w:rPr>
        <w:szCs w:val="15"/>
      </w:rPr>
      <w:tab/>
    </w:r>
    <w:r w:rsidRPr="005B1D81">
      <w:rPr>
        <w:szCs w:val="15"/>
      </w:rPr>
      <w:fldChar w:fldCharType="begin"/>
    </w:r>
    <w:r w:rsidRPr="005B1D81">
      <w:rPr>
        <w:szCs w:val="15"/>
      </w:rPr>
      <w:instrText xml:space="preserve"> PAGE   \* MERGEFORMAT </w:instrText>
    </w:r>
    <w:r w:rsidRPr="005B1D81">
      <w:rPr>
        <w:szCs w:val="15"/>
      </w:rPr>
      <w:fldChar w:fldCharType="separate"/>
    </w:r>
    <w:r>
      <w:rPr>
        <w:noProof/>
        <w:szCs w:val="15"/>
      </w:rPr>
      <w:t>18</w:t>
    </w:r>
    <w:r w:rsidRPr="005B1D81">
      <w:rPr>
        <w:szCs w:val="15"/>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7FEE11" w14:textId="77777777" w:rsidR="007651B8" w:rsidRDefault="007651B8" w:rsidP="005B1D81">
      <w:r>
        <w:separator/>
      </w:r>
    </w:p>
  </w:footnote>
  <w:footnote w:type="continuationSeparator" w:id="0">
    <w:p w14:paraId="74E2753D" w14:textId="77777777" w:rsidR="007651B8" w:rsidRDefault="007651B8" w:rsidP="005B1D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3097E" w14:textId="2BDE7669" w:rsidR="007651B8" w:rsidRPr="00452AB5" w:rsidRDefault="007651B8" w:rsidP="005B1D81">
    <w:pPr>
      <w:pStyle w:val="Header"/>
    </w:pPr>
    <w:r>
      <w:rPr>
        <w:noProof/>
        <w:lang w:eastAsia="en-GB"/>
      </w:rPr>
      <w:drawing>
        <wp:anchor distT="0" distB="0" distL="114300" distR="114300" simplePos="0" relativeHeight="251667456" behindDoc="1" locked="0" layoutInCell="1" allowOverlap="1" wp14:anchorId="107151BF" wp14:editId="6C4178BD">
          <wp:simplePos x="0" y="0"/>
          <wp:positionH relativeFrom="page">
            <wp:posOffset>23495</wp:posOffset>
          </wp:positionH>
          <wp:positionV relativeFrom="paragraph">
            <wp:posOffset>-727191</wp:posOffset>
          </wp:positionV>
          <wp:extent cx="7560000" cy="1116000"/>
          <wp:effectExtent l="0" t="0" r="0" b="190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60000" cy="1116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14B3A" w14:textId="26E7015B" w:rsidR="007651B8" w:rsidRDefault="007651B8" w:rsidP="005B1D81">
    <w:pPr>
      <w:pStyle w:val="Header"/>
    </w:pPr>
    <w:r>
      <w:rPr>
        <w:noProof/>
        <w:lang w:eastAsia="en-GB"/>
      </w:rPr>
      <w:drawing>
        <wp:anchor distT="0" distB="0" distL="114300" distR="114300" simplePos="0" relativeHeight="251669504" behindDoc="0" locked="0" layoutInCell="1" allowOverlap="0" wp14:anchorId="072BB51D" wp14:editId="0EB9F8E7">
          <wp:simplePos x="0" y="0"/>
          <wp:positionH relativeFrom="page">
            <wp:posOffset>13508</wp:posOffset>
          </wp:positionH>
          <wp:positionV relativeFrom="page">
            <wp:posOffset>241646</wp:posOffset>
          </wp:positionV>
          <wp:extent cx="7560000" cy="1497600"/>
          <wp:effectExtent l="0" t="0" r="0" b="127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60000" cy="14976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9B78D714"/>
    <w:lvl w:ilvl="0">
      <w:start w:val="1"/>
      <w:numFmt w:val="bullet"/>
      <w:lvlText w:val=""/>
      <w:lvlJc w:val="left"/>
      <w:pPr>
        <w:tabs>
          <w:tab w:val="num" w:pos="360"/>
        </w:tabs>
        <w:ind w:left="360" w:hanging="360"/>
      </w:pPr>
      <w:rPr>
        <w:rFonts w:ascii="Symbol" w:hAnsi="Symbol" w:hint="default"/>
        <w:color w:val="auto"/>
        <w:sz w:val="24"/>
      </w:rPr>
    </w:lvl>
  </w:abstractNum>
  <w:abstractNum w:abstractNumId="1" w15:restartNumberingAfterBreak="0">
    <w:nsid w:val="00000002"/>
    <w:multiLevelType w:val="singleLevel"/>
    <w:tmpl w:val="C15A3896"/>
    <w:lvl w:ilvl="0">
      <w:start w:val="1"/>
      <w:numFmt w:val="bullet"/>
      <w:lvlText w:val=""/>
      <w:lvlJc w:val="left"/>
      <w:pPr>
        <w:tabs>
          <w:tab w:val="num" w:pos="360"/>
        </w:tabs>
        <w:ind w:left="360" w:hanging="360"/>
      </w:pPr>
      <w:rPr>
        <w:rFonts w:ascii="Symbol" w:hAnsi="Symbol" w:hint="default"/>
        <w:color w:val="auto"/>
        <w:sz w:val="24"/>
      </w:rPr>
    </w:lvl>
  </w:abstractNum>
  <w:abstractNum w:abstractNumId="2" w15:restartNumberingAfterBreak="0">
    <w:nsid w:val="00000003"/>
    <w:multiLevelType w:val="singleLevel"/>
    <w:tmpl w:val="D23CCD92"/>
    <w:lvl w:ilvl="0">
      <w:start w:val="1"/>
      <w:numFmt w:val="bullet"/>
      <w:lvlText w:val=""/>
      <w:lvlJc w:val="left"/>
      <w:pPr>
        <w:tabs>
          <w:tab w:val="num" w:pos="360"/>
        </w:tabs>
        <w:ind w:left="360" w:hanging="360"/>
      </w:pPr>
      <w:rPr>
        <w:rFonts w:ascii="Symbol" w:hAnsi="Symbol" w:hint="default"/>
        <w:color w:val="auto"/>
        <w:sz w:val="24"/>
      </w:rPr>
    </w:lvl>
  </w:abstractNum>
  <w:abstractNum w:abstractNumId="3" w15:restartNumberingAfterBreak="0">
    <w:nsid w:val="00000005"/>
    <w:multiLevelType w:val="singleLevel"/>
    <w:tmpl w:val="619C31E6"/>
    <w:lvl w:ilvl="0">
      <w:start w:val="1"/>
      <w:numFmt w:val="bullet"/>
      <w:lvlText w:val=""/>
      <w:lvlJc w:val="left"/>
      <w:pPr>
        <w:tabs>
          <w:tab w:val="num" w:pos="360"/>
        </w:tabs>
        <w:ind w:left="360" w:hanging="360"/>
      </w:pPr>
      <w:rPr>
        <w:rFonts w:ascii="Symbol" w:hAnsi="Symbol" w:hint="default"/>
        <w:color w:val="auto"/>
        <w:sz w:val="24"/>
      </w:rPr>
    </w:lvl>
  </w:abstractNum>
  <w:abstractNum w:abstractNumId="4" w15:restartNumberingAfterBreak="0">
    <w:nsid w:val="03E759C0"/>
    <w:multiLevelType w:val="multilevel"/>
    <w:tmpl w:val="4DCABC34"/>
    <w:lvl w:ilvl="0">
      <w:start w:val="1"/>
      <w:numFmt w:val="decimal"/>
      <w:lvlRestart w:val="0"/>
      <w:lvlText w:val="%1."/>
      <w:lvlJc w:val="left"/>
      <w:pPr>
        <w:tabs>
          <w:tab w:val="num" w:pos="0"/>
        </w:tabs>
        <w:ind w:left="720" w:hanging="720"/>
      </w:pPr>
      <w:rPr>
        <w:rFonts w:ascii="MS Reference Sans Serif" w:hAnsi="MS Reference Sans Serif"/>
        <w:i w:val="0"/>
        <w:sz w:val="20"/>
      </w:rPr>
    </w:lvl>
    <w:lvl w:ilvl="1">
      <w:start w:val="1"/>
      <w:numFmt w:val="decimal"/>
      <w:lvlText w:val="%1.%2"/>
      <w:lvlJc w:val="left"/>
      <w:pPr>
        <w:tabs>
          <w:tab w:val="num" w:pos="0"/>
        </w:tabs>
        <w:ind w:left="720" w:hanging="720"/>
      </w:pPr>
      <w:rPr>
        <w:rFonts w:ascii="MS Reference Sans Serif" w:hAnsi="MS Reference Sans Serif" w:hint="default"/>
      </w:rPr>
    </w:lvl>
    <w:lvl w:ilvl="2">
      <w:start w:val="1"/>
      <w:numFmt w:val="bullet"/>
      <w:lvlText w:val=""/>
      <w:lvlJc w:val="left"/>
      <w:pPr>
        <w:tabs>
          <w:tab w:val="num" w:pos="1584"/>
        </w:tabs>
        <w:ind w:left="1584" w:hanging="864"/>
      </w:pPr>
      <w:rPr>
        <w:rFonts w:ascii="Symbol" w:hAnsi="Symbol" w:hint="default"/>
      </w:rPr>
    </w:lvl>
    <w:lvl w:ilvl="3">
      <w:start w:val="1"/>
      <w:numFmt w:val="decimal"/>
      <w:lvlText w:val="%1.%2.%3.%4"/>
      <w:lvlJc w:val="left"/>
      <w:pPr>
        <w:tabs>
          <w:tab w:val="num" w:pos="2592"/>
        </w:tabs>
        <w:ind w:left="2592" w:hanging="1008"/>
      </w:pPr>
    </w:lvl>
    <w:lvl w:ilvl="4">
      <w:start w:val="1"/>
      <w:numFmt w:val="decimal"/>
      <w:lvlText w:val="%1.%2.%3.%4.%5"/>
      <w:lvlJc w:val="left"/>
      <w:pPr>
        <w:tabs>
          <w:tab w:val="num" w:pos="3888"/>
        </w:tabs>
        <w:ind w:left="3888" w:hanging="1296"/>
      </w:pPr>
    </w:lvl>
    <w:lvl w:ilvl="5">
      <w:start w:val="1"/>
      <w:numFmt w:val="decimal"/>
      <w:lvlText w:val="%1.%2.%3.%4.%5.%6"/>
      <w:lvlJc w:val="left"/>
      <w:pPr>
        <w:tabs>
          <w:tab w:val="num" w:pos="5328"/>
        </w:tabs>
        <w:ind w:left="5328" w:hanging="1440"/>
      </w:pPr>
    </w:lvl>
    <w:lvl w:ilvl="6">
      <w:start w:val="1"/>
      <w:numFmt w:val="decimal"/>
      <w:lvlText w:val="%1.%2.%3.%4.%5.%6.%7"/>
      <w:lvlJc w:val="left"/>
      <w:pPr>
        <w:tabs>
          <w:tab w:val="num" w:pos="6912"/>
        </w:tabs>
        <w:ind w:left="6912" w:hanging="1584"/>
      </w:pPr>
    </w:lvl>
    <w:lvl w:ilvl="7">
      <w:start w:val="1"/>
      <w:numFmt w:val="decimal"/>
      <w:lvlText w:val="%1.%2.%3.%4.%5.%6.%7.%8"/>
      <w:lvlJc w:val="left"/>
      <w:pPr>
        <w:tabs>
          <w:tab w:val="num" w:pos="8352"/>
        </w:tabs>
        <w:ind w:left="8352" w:hanging="1440"/>
      </w:pPr>
    </w:lvl>
    <w:lvl w:ilvl="8">
      <w:start w:val="1"/>
      <w:numFmt w:val="decimal"/>
      <w:lvlText w:val="%1.%2.%3.%4.%5.%6.%7.%8.%9"/>
      <w:lvlJc w:val="left"/>
      <w:pPr>
        <w:tabs>
          <w:tab w:val="num" w:pos="9792"/>
        </w:tabs>
        <w:ind w:left="9792" w:hanging="1440"/>
      </w:pPr>
    </w:lvl>
  </w:abstractNum>
  <w:abstractNum w:abstractNumId="5" w15:restartNumberingAfterBreak="0">
    <w:nsid w:val="06372972"/>
    <w:multiLevelType w:val="multilevel"/>
    <w:tmpl w:val="4DCABC34"/>
    <w:lvl w:ilvl="0">
      <w:start w:val="1"/>
      <w:numFmt w:val="decimal"/>
      <w:lvlRestart w:val="0"/>
      <w:lvlText w:val="%1."/>
      <w:lvlJc w:val="left"/>
      <w:pPr>
        <w:tabs>
          <w:tab w:val="num" w:pos="0"/>
        </w:tabs>
        <w:ind w:left="720" w:hanging="720"/>
      </w:pPr>
      <w:rPr>
        <w:rFonts w:ascii="MS Reference Sans Serif" w:hAnsi="MS Reference Sans Serif"/>
        <w:i w:val="0"/>
        <w:sz w:val="20"/>
      </w:rPr>
    </w:lvl>
    <w:lvl w:ilvl="1">
      <w:start w:val="1"/>
      <w:numFmt w:val="decimal"/>
      <w:lvlText w:val="%1.%2"/>
      <w:lvlJc w:val="left"/>
      <w:pPr>
        <w:tabs>
          <w:tab w:val="num" w:pos="0"/>
        </w:tabs>
        <w:ind w:left="720" w:hanging="720"/>
      </w:pPr>
      <w:rPr>
        <w:rFonts w:ascii="MS Reference Sans Serif" w:hAnsi="MS Reference Sans Serif" w:hint="default"/>
      </w:rPr>
    </w:lvl>
    <w:lvl w:ilvl="2">
      <w:start w:val="1"/>
      <w:numFmt w:val="bullet"/>
      <w:lvlText w:val=""/>
      <w:lvlJc w:val="left"/>
      <w:pPr>
        <w:tabs>
          <w:tab w:val="num" w:pos="1584"/>
        </w:tabs>
        <w:ind w:left="1584" w:hanging="864"/>
      </w:pPr>
      <w:rPr>
        <w:rFonts w:ascii="Symbol" w:hAnsi="Symbol" w:hint="default"/>
      </w:rPr>
    </w:lvl>
    <w:lvl w:ilvl="3">
      <w:start w:val="1"/>
      <w:numFmt w:val="decimal"/>
      <w:lvlText w:val="%1.%2.%3.%4"/>
      <w:lvlJc w:val="left"/>
      <w:pPr>
        <w:tabs>
          <w:tab w:val="num" w:pos="2592"/>
        </w:tabs>
        <w:ind w:left="2592" w:hanging="1008"/>
      </w:pPr>
    </w:lvl>
    <w:lvl w:ilvl="4">
      <w:start w:val="1"/>
      <w:numFmt w:val="decimal"/>
      <w:lvlText w:val="%1.%2.%3.%4.%5"/>
      <w:lvlJc w:val="left"/>
      <w:pPr>
        <w:tabs>
          <w:tab w:val="num" w:pos="3888"/>
        </w:tabs>
        <w:ind w:left="3888" w:hanging="1296"/>
      </w:pPr>
    </w:lvl>
    <w:lvl w:ilvl="5">
      <w:start w:val="1"/>
      <w:numFmt w:val="decimal"/>
      <w:lvlText w:val="%1.%2.%3.%4.%5.%6"/>
      <w:lvlJc w:val="left"/>
      <w:pPr>
        <w:tabs>
          <w:tab w:val="num" w:pos="5328"/>
        </w:tabs>
        <w:ind w:left="5328" w:hanging="1440"/>
      </w:pPr>
    </w:lvl>
    <w:lvl w:ilvl="6">
      <w:start w:val="1"/>
      <w:numFmt w:val="decimal"/>
      <w:lvlText w:val="%1.%2.%3.%4.%5.%6.%7"/>
      <w:lvlJc w:val="left"/>
      <w:pPr>
        <w:tabs>
          <w:tab w:val="num" w:pos="6912"/>
        </w:tabs>
        <w:ind w:left="6912" w:hanging="1584"/>
      </w:pPr>
    </w:lvl>
    <w:lvl w:ilvl="7">
      <w:start w:val="1"/>
      <w:numFmt w:val="decimal"/>
      <w:lvlText w:val="%1.%2.%3.%4.%5.%6.%7.%8"/>
      <w:lvlJc w:val="left"/>
      <w:pPr>
        <w:tabs>
          <w:tab w:val="num" w:pos="8352"/>
        </w:tabs>
        <w:ind w:left="8352" w:hanging="1440"/>
      </w:pPr>
    </w:lvl>
    <w:lvl w:ilvl="8">
      <w:start w:val="1"/>
      <w:numFmt w:val="decimal"/>
      <w:lvlText w:val="%1.%2.%3.%4.%5.%6.%7.%8.%9"/>
      <w:lvlJc w:val="left"/>
      <w:pPr>
        <w:tabs>
          <w:tab w:val="num" w:pos="9792"/>
        </w:tabs>
        <w:ind w:left="9792" w:hanging="1440"/>
      </w:pPr>
    </w:lvl>
  </w:abstractNum>
  <w:abstractNum w:abstractNumId="6" w15:restartNumberingAfterBreak="0">
    <w:nsid w:val="0647702F"/>
    <w:multiLevelType w:val="hybridMultilevel"/>
    <w:tmpl w:val="289897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08705255"/>
    <w:multiLevelType w:val="hybridMultilevel"/>
    <w:tmpl w:val="B31CBC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9CE4A8B"/>
    <w:multiLevelType w:val="hybridMultilevel"/>
    <w:tmpl w:val="E2FA3E44"/>
    <w:lvl w:ilvl="0" w:tplc="08090001">
      <w:start w:val="1"/>
      <w:numFmt w:val="bullet"/>
      <w:lvlText w:val=""/>
      <w:lvlJc w:val="left"/>
      <w:pPr>
        <w:ind w:left="927" w:hanging="360"/>
      </w:pPr>
      <w:rPr>
        <w:rFonts w:ascii="Symbol" w:hAnsi="Symbol" w:hint="default"/>
      </w:rPr>
    </w:lvl>
    <w:lvl w:ilvl="1" w:tplc="08090003">
      <w:start w:val="1"/>
      <w:numFmt w:val="bullet"/>
      <w:lvlText w:val="o"/>
      <w:lvlJc w:val="left"/>
      <w:pPr>
        <w:ind w:left="1647" w:hanging="360"/>
      </w:pPr>
      <w:rPr>
        <w:rFonts w:ascii="Courier New" w:hAnsi="Courier New" w:cs="Courier New" w:hint="default"/>
      </w:rPr>
    </w:lvl>
    <w:lvl w:ilvl="2" w:tplc="08090005">
      <w:start w:val="1"/>
      <w:numFmt w:val="bullet"/>
      <w:lvlText w:val=""/>
      <w:lvlJc w:val="left"/>
      <w:pPr>
        <w:ind w:left="2367" w:hanging="360"/>
      </w:pPr>
      <w:rPr>
        <w:rFonts w:ascii="Wingdings" w:hAnsi="Wingdings" w:hint="default"/>
      </w:rPr>
    </w:lvl>
    <w:lvl w:ilvl="3" w:tplc="08090001">
      <w:start w:val="1"/>
      <w:numFmt w:val="bullet"/>
      <w:lvlText w:val=""/>
      <w:lvlJc w:val="left"/>
      <w:pPr>
        <w:ind w:left="3087" w:hanging="360"/>
      </w:pPr>
      <w:rPr>
        <w:rFonts w:ascii="Symbol" w:hAnsi="Symbol" w:hint="default"/>
      </w:rPr>
    </w:lvl>
    <w:lvl w:ilvl="4" w:tplc="08090003">
      <w:start w:val="1"/>
      <w:numFmt w:val="bullet"/>
      <w:lvlText w:val="o"/>
      <w:lvlJc w:val="left"/>
      <w:pPr>
        <w:ind w:left="3807" w:hanging="360"/>
      </w:pPr>
      <w:rPr>
        <w:rFonts w:ascii="Courier New" w:hAnsi="Courier New" w:cs="Courier New" w:hint="default"/>
      </w:rPr>
    </w:lvl>
    <w:lvl w:ilvl="5" w:tplc="08090005">
      <w:start w:val="1"/>
      <w:numFmt w:val="bullet"/>
      <w:lvlText w:val=""/>
      <w:lvlJc w:val="left"/>
      <w:pPr>
        <w:ind w:left="4527" w:hanging="360"/>
      </w:pPr>
      <w:rPr>
        <w:rFonts w:ascii="Wingdings" w:hAnsi="Wingdings" w:hint="default"/>
      </w:rPr>
    </w:lvl>
    <w:lvl w:ilvl="6" w:tplc="08090001">
      <w:start w:val="1"/>
      <w:numFmt w:val="bullet"/>
      <w:lvlText w:val=""/>
      <w:lvlJc w:val="left"/>
      <w:pPr>
        <w:ind w:left="5247" w:hanging="360"/>
      </w:pPr>
      <w:rPr>
        <w:rFonts w:ascii="Symbol" w:hAnsi="Symbol" w:hint="default"/>
      </w:rPr>
    </w:lvl>
    <w:lvl w:ilvl="7" w:tplc="08090003">
      <w:start w:val="1"/>
      <w:numFmt w:val="bullet"/>
      <w:lvlText w:val="o"/>
      <w:lvlJc w:val="left"/>
      <w:pPr>
        <w:ind w:left="5967" w:hanging="360"/>
      </w:pPr>
      <w:rPr>
        <w:rFonts w:ascii="Courier New" w:hAnsi="Courier New" w:cs="Courier New" w:hint="default"/>
      </w:rPr>
    </w:lvl>
    <w:lvl w:ilvl="8" w:tplc="08090005">
      <w:start w:val="1"/>
      <w:numFmt w:val="bullet"/>
      <w:lvlText w:val=""/>
      <w:lvlJc w:val="left"/>
      <w:pPr>
        <w:ind w:left="6687" w:hanging="360"/>
      </w:pPr>
      <w:rPr>
        <w:rFonts w:ascii="Wingdings" w:hAnsi="Wingdings" w:hint="default"/>
      </w:rPr>
    </w:lvl>
  </w:abstractNum>
  <w:abstractNum w:abstractNumId="9" w15:restartNumberingAfterBreak="0">
    <w:nsid w:val="12DE06FB"/>
    <w:multiLevelType w:val="hybridMultilevel"/>
    <w:tmpl w:val="0DD896EE"/>
    <w:lvl w:ilvl="0" w:tplc="04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133A3BF6"/>
    <w:multiLevelType w:val="hybridMultilevel"/>
    <w:tmpl w:val="F3BE84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6CF47C6"/>
    <w:multiLevelType w:val="hybridMultilevel"/>
    <w:tmpl w:val="F5520CB8"/>
    <w:lvl w:ilvl="0" w:tplc="04090005">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18B20A79"/>
    <w:multiLevelType w:val="hybridMultilevel"/>
    <w:tmpl w:val="D98C50F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190C0E87"/>
    <w:multiLevelType w:val="hybridMultilevel"/>
    <w:tmpl w:val="2DE29E02"/>
    <w:lvl w:ilvl="0" w:tplc="0809000F">
      <w:start w:val="6"/>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4" w15:restartNumberingAfterBreak="0">
    <w:nsid w:val="20AA62FF"/>
    <w:multiLevelType w:val="hybridMultilevel"/>
    <w:tmpl w:val="B0925F06"/>
    <w:lvl w:ilvl="0" w:tplc="0809000F">
      <w:start w:val="9"/>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5" w15:restartNumberingAfterBreak="0">
    <w:nsid w:val="219D3B21"/>
    <w:multiLevelType w:val="hybridMultilevel"/>
    <w:tmpl w:val="9DB22982"/>
    <w:lvl w:ilvl="0" w:tplc="A66C06C2">
      <w:start w:val="6"/>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2330259E"/>
    <w:multiLevelType w:val="hybridMultilevel"/>
    <w:tmpl w:val="BF72F51E"/>
    <w:lvl w:ilvl="0" w:tplc="27B47FBA">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6967461"/>
    <w:multiLevelType w:val="hybridMultilevel"/>
    <w:tmpl w:val="08A867A8"/>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8" w15:restartNumberingAfterBreak="0">
    <w:nsid w:val="26AD01AF"/>
    <w:multiLevelType w:val="hybridMultilevel"/>
    <w:tmpl w:val="A8E4AB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0580C"/>
    <w:multiLevelType w:val="hybridMultilevel"/>
    <w:tmpl w:val="179636F6"/>
    <w:lvl w:ilvl="0" w:tplc="04090005">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30130FF9"/>
    <w:multiLevelType w:val="hybridMultilevel"/>
    <w:tmpl w:val="CC5CA056"/>
    <w:lvl w:ilvl="0" w:tplc="32AA293C">
      <w:start w:val="1"/>
      <w:numFmt w:val="decimal"/>
      <w:pStyle w:val="ClarionHeading"/>
      <w:lvlText w:val="%1."/>
      <w:lvlJc w:val="left"/>
      <w:pPr>
        <w:tabs>
          <w:tab w:val="num" w:pos="720"/>
        </w:tabs>
        <w:ind w:left="720" w:hanging="720"/>
      </w:pPr>
      <w:rPr>
        <w:rFonts w:ascii="MS Reference Sans Serif" w:hAnsi="MS Reference Sans Serif" w:hint="default"/>
        <w:b/>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1" w15:restartNumberingAfterBreak="0">
    <w:nsid w:val="343D4B42"/>
    <w:multiLevelType w:val="hybridMultilevel"/>
    <w:tmpl w:val="D46A5D8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396933A1"/>
    <w:multiLevelType w:val="hybridMultilevel"/>
    <w:tmpl w:val="E5127A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A2A15A5"/>
    <w:multiLevelType w:val="hybridMultilevel"/>
    <w:tmpl w:val="42B697BE"/>
    <w:lvl w:ilvl="0" w:tplc="08090001">
      <w:start w:val="1"/>
      <w:numFmt w:val="bullet"/>
      <w:lvlText w:val=""/>
      <w:lvlJc w:val="left"/>
      <w:pPr>
        <w:ind w:left="927" w:hanging="360"/>
      </w:pPr>
      <w:rPr>
        <w:rFonts w:ascii="Symbol" w:hAnsi="Symbol" w:hint="default"/>
      </w:rPr>
    </w:lvl>
    <w:lvl w:ilvl="1" w:tplc="08090003">
      <w:start w:val="1"/>
      <w:numFmt w:val="bullet"/>
      <w:lvlText w:val="o"/>
      <w:lvlJc w:val="left"/>
      <w:pPr>
        <w:ind w:left="1647" w:hanging="360"/>
      </w:pPr>
      <w:rPr>
        <w:rFonts w:ascii="Courier New" w:hAnsi="Courier New" w:cs="Courier New" w:hint="default"/>
      </w:rPr>
    </w:lvl>
    <w:lvl w:ilvl="2" w:tplc="08090005">
      <w:start w:val="1"/>
      <w:numFmt w:val="bullet"/>
      <w:lvlText w:val=""/>
      <w:lvlJc w:val="left"/>
      <w:pPr>
        <w:ind w:left="2367" w:hanging="360"/>
      </w:pPr>
      <w:rPr>
        <w:rFonts w:ascii="Wingdings" w:hAnsi="Wingdings" w:hint="default"/>
      </w:rPr>
    </w:lvl>
    <w:lvl w:ilvl="3" w:tplc="08090001">
      <w:start w:val="1"/>
      <w:numFmt w:val="bullet"/>
      <w:lvlText w:val=""/>
      <w:lvlJc w:val="left"/>
      <w:pPr>
        <w:ind w:left="3087" w:hanging="360"/>
      </w:pPr>
      <w:rPr>
        <w:rFonts w:ascii="Symbol" w:hAnsi="Symbol" w:hint="default"/>
      </w:rPr>
    </w:lvl>
    <w:lvl w:ilvl="4" w:tplc="08090003">
      <w:start w:val="1"/>
      <w:numFmt w:val="bullet"/>
      <w:lvlText w:val="o"/>
      <w:lvlJc w:val="left"/>
      <w:pPr>
        <w:ind w:left="3807" w:hanging="360"/>
      </w:pPr>
      <w:rPr>
        <w:rFonts w:ascii="Courier New" w:hAnsi="Courier New" w:cs="Courier New" w:hint="default"/>
      </w:rPr>
    </w:lvl>
    <w:lvl w:ilvl="5" w:tplc="08090005">
      <w:start w:val="1"/>
      <w:numFmt w:val="bullet"/>
      <w:lvlText w:val=""/>
      <w:lvlJc w:val="left"/>
      <w:pPr>
        <w:ind w:left="4527" w:hanging="360"/>
      </w:pPr>
      <w:rPr>
        <w:rFonts w:ascii="Wingdings" w:hAnsi="Wingdings" w:hint="default"/>
      </w:rPr>
    </w:lvl>
    <w:lvl w:ilvl="6" w:tplc="08090001">
      <w:start w:val="1"/>
      <w:numFmt w:val="bullet"/>
      <w:lvlText w:val=""/>
      <w:lvlJc w:val="left"/>
      <w:pPr>
        <w:ind w:left="5247" w:hanging="360"/>
      </w:pPr>
      <w:rPr>
        <w:rFonts w:ascii="Symbol" w:hAnsi="Symbol" w:hint="default"/>
      </w:rPr>
    </w:lvl>
    <w:lvl w:ilvl="7" w:tplc="08090003">
      <w:start w:val="1"/>
      <w:numFmt w:val="bullet"/>
      <w:lvlText w:val="o"/>
      <w:lvlJc w:val="left"/>
      <w:pPr>
        <w:ind w:left="5967" w:hanging="360"/>
      </w:pPr>
      <w:rPr>
        <w:rFonts w:ascii="Courier New" w:hAnsi="Courier New" w:cs="Courier New" w:hint="default"/>
      </w:rPr>
    </w:lvl>
    <w:lvl w:ilvl="8" w:tplc="08090005">
      <w:start w:val="1"/>
      <w:numFmt w:val="bullet"/>
      <w:lvlText w:val=""/>
      <w:lvlJc w:val="left"/>
      <w:pPr>
        <w:ind w:left="6687" w:hanging="360"/>
      </w:pPr>
      <w:rPr>
        <w:rFonts w:ascii="Wingdings" w:hAnsi="Wingdings" w:hint="default"/>
      </w:rPr>
    </w:lvl>
  </w:abstractNum>
  <w:abstractNum w:abstractNumId="24" w15:restartNumberingAfterBreak="0">
    <w:nsid w:val="3FBB1FD9"/>
    <w:multiLevelType w:val="hybridMultilevel"/>
    <w:tmpl w:val="4928F59A"/>
    <w:lvl w:ilvl="0" w:tplc="50AE7FB2">
      <w:start w:val="1"/>
      <w:numFmt w:val="bullet"/>
      <w:lvlText w:val=""/>
      <w:lvlJc w:val="left"/>
      <w:pPr>
        <w:ind w:left="567" w:hanging="147"/>
      </w:pPr>
      <w:rPr>
        <w:rFonts w:ascii="Symbol" w:hAnsi="Symbol" w:hint="default"/>
      </w:rPr>
    </w:lvl>
    <w:lvl w:ilvl="1" w:tplc="08090003">
      <w:start w:val="1"/>
      <w:numFmt w:val="bullet"/>
      <w:lvlText w:val="o"/>
      <w:lvlJc w:val="left"/>
      <w:pPr>
        <w:ind w:left="1500" w:hanging="360"/>
      </w:pPr>
      <w:rPr>
        <w:rFonts w:ascii="Courier New" w:hAnsi="Courier New" w:cs="Courier New" w:hint="default"/>
      </w:rPr>
    </w:lvl>
    <w:lvl w:ilvl="2" w:tplc="08090005">
      <w:start w:val="1"/>
      <w:numFmt w:val="bullet"/>
      <w:lvlText w:val=""/>
      <w:lvlJc w:val="left"/>
      <w:pPr>
        <w:ind w:left="2220" w:hanging="360"/>
      </w:pPr>
      <w:rPr>
        <w:rFonts w:ascii="Wingdings" w:hAnsi="Wingdings" w:hint="default"/>
      </w:rPr>
    </w:lvl>
    <w:lvl w:ilvl="3" w:tplc="08090001">
      <w:start w:val="1"/>
      <w:numFmt w:val="bullet"/>
      <w:lvlText w:val=""/>
      <w:lvlJc w:val="left"/>
      <w:pPr>
        <w:ind w:left="2940" w:hanging="360"/>
      </w:pPr>
      <w:rPr>
        <w:rFonts w:ascii="Symbol" w:hAnsi="Symbol" w:hint="default"/>
      </w:rPr>
    </w:lvl>
    <w:lvl w:ilvl="4" w:tplc="08090003">
      <w:start w:val="1"/>
      <w:numFmt w:val="bullet"/>
      <w:lvlText w:val="o"/>
      <w:lvlJc w:val="left"/>
      <w:pPr>
        <w:ind w:left="3660" w:hanging="360"/>
      </w:pPr>
      <w:rPr>
        <w:rFonts w:ascii="Courier New" w:hAnsi="Courier New" w:cs="Courier New" w:hint="default"/>
      </w:rPr>
    </w:lvl>
    <w:lvl w:ilvl="5" w:tplc="08090005">
      <w:start w:val="1"/>
      <w:numFmt w:val="bullet"/>
      <w:lvlText w:val=""/>
      <w:lvlJc w:val="left"/>
      <w:pPr>
        <w:ind w:left="4380" w:hanging="360"/>
      </w:pPr>
      <w:rPr>
        <w:rFonts w:ascii="Wingdings" w:hAnsi="Wingdings" w:hint="default"/>
      </w:rPr>
    </w:lvl>
    <w:lvl w:ilvl="6" w:tplc="08090001">
      <w:start w:val="1"/>
      <w:numFmt w:val="bullet"/>
      <w:lvlText w:val=""/>
      <w:lvlJc w:val="left"/>
      <w:pPr>
        <w:ind w:left="5100" w:hanging="360"/>
      </w:pPr>
      <w:rPr>
        <w:rFonts w:ascii="Symbol" w:hAnsi="Symbol" w:hint="default"/>
      </w:rPr>
    </w:lvl>
    <w:lvl w:ilvl="7" w:tplc="08090003">
      <w:start w:val="1"/>
      <w:numFmt w:val="bullet"/>
      <w:lvlText w:val="o"/>
      <w:lvlJc w:val="left"/>
      <w:pPr>
        <w:ind w:left="5820" w:hanging="360"/>
      </w:pPr>
      <w:rPr>
        <w:rFonts w:ascii="Courier New" w:hAnsi="Courier New" w:cs="Courier New" w:hint="default"/>
      </w:rPr>
    </w:lvl>
    <w:lvl w:ilvl="8" w:tplc="08090005">
      <w:start w:val="1"/>
      <w:numFmt w:val="bullet"/>
      <w:lvlText w:val=""/>
      <w:lvlJc w:val="left"/>
      <w:pPr>
        <w:ind w:left="6540" w:hanging="360"/>
      </w:pPr>
      <w:rPr>
        <w:rFonts w:ascii="Wingdings" w:hAnsi="Wingdings" w:hint="default"/>
      </w:rPr>
    </w:lvl>
  </w:abstractNum>
  <w:abstractNum w:abstractNumId="25" w15:restartNumberingAfterBreak="0">
    <w:nsid w:val="40327840"/>
    <w:multiLevelType w:val="hybridMultilevel"/>
    <w:tmpl w:val="24BCB4F4"/>
    <w:lvl w:ilvl="0" w:tplc="A44EF3EC">
      <w:start w:val="1"/>
      <w:numFmt w:val="bullet"/>
      <w:pStyle w:val="ListParagraph"/>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415E66E0"/>
    <w:multiLevelType w:val="hybridMultilevel"/>
    <w:tmpl w:val="DB247C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27E298D"/>
    <w:multiLevelType w:val="hybridMultilevel"/>
    <w:tmpl w:val="82E4E8C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8" w15:restartNumberingAfterBreak="0">
    <w:nsid w:val="48953CED"/>
    <w:multiLevelType w:val="hybridMultilevel"/>
    <w:tmpl w:val="1D7ECE6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9C26EF8"/>
    <w:multiLevelType w:val="hybridMultilevel"/>
    <w:tmpl w:val="1FB26B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A9A3742"/>
    <w:multiLevelType w:val="multilevel"/>
    <w:tmpl w:val="46EC54B2"/>
    <w:lvl w:ilvl="0">
      <w:start w:val="1"/>
      <w:numFmt w:val="decimal"/>
      <w:pStyle w:val="BB-Level1Legal"/>
      <w:lvlText w:val="%1"/>
      <w:lvlJc w:val="left"/>
      <w:pPr>
        <w:tabs>
          <w:tab w:val="num" w:pos="720"/>
        </w:tabs>
        <w:ind w:left="720" w:hanging="720"/>
      </w:pPr>
      <w:rPr>
        <w:rFonts w:ascii="Arial" w:hAnsi="Arial" w:hint="default"/>
        <w:sz w:val="20"/>
      </w:rPr>
    </w:lvl>
    <w:lvl w:ilvl="1">
      <w:start w:val="1"/>
      <w:numFmt w:val="decimal"/>
      <w:pStyle w:val="BB-Level2Legal"/>
      <w:lvlText w:val="%1.%2"/>
      <w:lvlJc w:val="left"/>
      <w:pPr>
        <w:ind w:left="720" w:hanging="720"/>
      </w:pPr>
      <w:rPr>
        <w:rFonts w:ascii="Arial" w:hAnsi="Arial" w:hint="default"/>
        <w:sz w:val="20"/>
      </w:rPr>
    </w:lvl>
    <w:lvl w:ilvl="2">
      <w:start w:val="1"/>
      <w:numFmt w:val="decimal"/>
      <w:pStyle w:val="BB-Level3Legal"/>
      <w:lvlText w:val="%1.%2.%3"/>
      <w:lvlJc w:val="left"/>
      <w:pPr>
        <w:tabs>
          <w:tab w:val="num" w:pos="1701"/>
        </w:tabs>
        <w:ind w:left="1701" w:hanging="981"/>
      </w:pPr>
      <w:rPr>
        <w:rFonts w:ascii="Arial" w:hAnsi="Arial" w:hint="default"/>
        <w:sz w:val="20"/>
      </w:rPr>
    </w:lvl>
    <w:lvl w:ilvl="3">
      <w:start w:val="1"/>
      <w:numFmt w:val="lowerLetter"/>
      <w:pStyle w:val="BB-Level4Legal"/>
      <w:lvlText w:val="(%4)"/>
      <w:lvlJc w:val="left"/>
      <w:pPr>
        <w:tabs>
          <w:tab w:val="num" w:pos="2268"/>
        </w:tabs>
        <w:ind w:left="2268" w:hanging="567"/>
      </w:pPr>
      <w:rPr>
        <w:rFonts w:hint="default"/>
      </w:rPr>
    </w:lvl>
    <w:lvl w:ilvl="4">
      <w:start w:val="1"/>
      <w:numFmt w:val="lowerRoman"/>
      <w:pStyle w:val="BB-Level5Legal"/>
      <w:lvlText w:val="(%5)"/>
      <w:lvlJc w:val="left"/>
      <w:pPr>
        <w:tabs>
          <w:tab w:val="num" w:pos="2835"/>
        </w:tabs>
        <w:ind w:left="2835" w:hanging="567"/>
      </w:pPr>
      <w:rPr>
        <w:rFonts w:hint="default"/>
      </w:rPr>
    </w:lvl>
    <w:lvl w:ilvl="5">
      <w:start w:val="1"/>
      <w:numFmt w:val="upperLetter"/>
      <w:lvlText w:val="%6"/>
      <w:lvlJc w:val="left"/>
      <w:pPr>
        <w:tabs>
          <w:tab w:val="num" w:pos="3402"/>
        </w:tabs>
        <w:ind w:left="3402" w:hanging="567"/>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4CFD4CDC"/>
    <w:multiLevelType w:val="hybridMultilevel"/>
    <w:tmpl w:val="C52CA6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51306308"/>
    <w:multiLevelType w:val="multilevel"/>
    <w:tmpl w:val="B722437E"/>
    <w:lvl w:ilvl="0">
      <w:start w:val="1"/>
      <w:numFmt w:val="decimal"/>
      <w:lvlText w:val="%1."/>
      <w:lvlJc w:val="left"/>
      <w:pPr>
        <w:ind w:left="360" w:hanging="360"/>
      </w:pPr>
    </w:lvl>
    <w:lvl w:ilvl="1">
      <w:start w:val="4"/>
      <w:numFmt w:val="decimal"/>
      <w:isLgl/>
      <w:lvlText w:val="%1.%2"/>
      <w:lvlJc w:val="left"/>
      <w:pPr>
        <w:ind w:left="570" w:hanging="570"/>
      </w:pPr>
    </w:lvl>
    <w:lvl w:ilvl="2">
      <w:start w:val="1"/>
      <w:numFmt w:val="decimal"/>
      <w:isLgl/>
      <w:lvlText w:val="%1.%2.%3"/>
      <w:lvlJc w:val="left"/>
      <w:pPr>
        <w:ind w:left="720" w:hanging="720"/>
      </w:pPr>
    </w:lvl>
    <w:lvl w:ilvl="3">
      <w:start w:val="1"/>
      <w:numFmt w:val="decimal"/>
      <w:isLgl/>
      <w:lvlText w:val="%1.%2.%3.%4"/>
      <w:lvlJc w:val="left"/>
      <w:pPr>
        <w:ind w:left="1080" w:hanging="1080"/>
      </w:pPr>
    </w:lvl>
    <w:lvl w:ilvl="4">
      <w:start w:val="1"/>
      <w:numFmt w:val="decimal"/>
      <w:isLgl/>
      <w:lvlText w:val="%1.%2.%3.%4.%5"/>
      <w:lvlJc w:val="left"/>
      <w:pPr>
        <w:ind w:left="1080" w:hanging="1080"/>
      </w:pPr>
    </w:lvl>
    <w:lvl w:ilvl="5">
      <w:start w:val="1"/>
      <w:numFmt w:val="decimal"/>
      <w:isLgl/>
      <w:lvlText w:val="%1.%2.%3.%4.%5.%6"/>
      <w:lvlJc w:val="left"/>
      <w:pPr>
        <w:ind w:left="1440" w:hanging="1440"/>
      </w:pPr>
    </w:lvl>
    <w:lvl w:ilvl="6">
      <w:start w:val="1"/>
      <w:numFmt w:val="decimal"/>
      <w:isLgl/>
      <w:lvlText w:val="%1.%2.%3.%4.%5.%6.%7"/>
      <w:lvlJc w:val="left"/>
      <w:pPr>
        <w:ind w:left="1440" w:hanging="1440"/>
      </w:pPr>
    </w:lvl>
    <w:lvl w:ilvl="7">
      <w:start w:val="1"/>
      <w:numFmt w:val="decimal"/>
      <w:isLgl/>
      <w:lvlText w:val="%1.%2.%3.%4.%5.%6.%7.%8"/>
      <w:lvlJc w:val="left"/>
      <w:pPr>
        <w:ind w:left="1800" w:hanging="1800"/>
      </w:pPr>
    </w:lvl>
    <w:lvl w:ilvl="8">
      <w:start w:val="1"/>
      <w:numFmt w:val="decimal"/>
      <w:isLgl/>
      <w:lvlText w:val="%1.%2.%3.%4.%5.%6.%7.%8.%9"/>
      <w:lvlJc w:val="left"/>
      <w:pPr>
        <w:ind w:left="1800" w:hanging="1800"/>
      </w:pPr>
    </w:lvl>
  </w:abstractNum>
  <w:abstractNum w:abstractNumId="33" w15:restartNumberingAfterBreak="0">
    <w:nsid w:val="53E545E2"/>
    <w:multiLevelType w:val="hybridMultilevel"/>
    <w:tmpl w:val="58A293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4F17222"/>
    <w:multiLevelType w:val="hybridMultilevel"/>
    <w:tmpl w:val="1FB26B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8C42C41"/>
    <w:multiLevelType w:val="hybridMultilevel"/>
    <w:tmpl w:val="DBCCA5C4"/>
    <w:lvl w:ilvl="0" w:tplc="04090001">
      <w:start w:val="1"/>
      <w:numFmt w:val="bullet"/>
      <w:lvlText w:val=""/>
      <w:lvlJc w:val="left"/>
      <w:pPr>
        <w:tabs>
          <w:tab w:val="num" w:pos="840"/>
        </w:tabs>
        <w:ind w:left="840" w:hanging="360"/>
      </w:pPr>
      <w:rPr>
        <w:rFonts w:ascii="Symbol" w:hAnsi="Symbol" w:hint="default"/>
      </w:rPr>
    </w:lvl>
    <w:lvl w:ilvl="1" w:tplc="04090003">
      <w:start w:val="1"/>
      <w:numFmt w:val="bullet"/>
      <w:lvlText w:val="o"/>
      <w:lvlJc w:val="left"/>
      <w:pPr>
        <w:tabs>
          <w:tab w:val="num" w:pos="1560"/>
        </w:tabs>
        <w:ind w:left="1560" w:hanging="360"/>
      </w:pPr>
      <w:rPr>
        <w:rFonts w:ascii="Courier New" w:hAnsi="Courier New" w:cs="Times New Roman" w:hint="default"/>
      </w:rPr>
    </w:lvl>
    <w:lvl w:ilvl="2" w:tplc="04090005">
      <w:start w:val="1"/>
      <w:numFmt w:val="bullet"/>
      <w:lvlText w:val=""/>
      <w:lvlJc w:val="left"/>
      <w:pPr>
        <w:tabs>
          <w:tab w:val="num" w:pos="2280"/>
        </w:tabs>
        <w:ind w:left="2280" w:hanging="360"/>
      </w:pPr>
      <w:rPr>
        <w:rFonts w:ascii="Wingdings" w:hAnsi="Wingdings" w:hint="default"/>
      </w:rPr>
    </w:lvl>
    <w:lvl w:ilvl="3" w:tplc="04090001">
      <w:start w:val="1"/>
      <w:numFmt w:val="bullet"/>
      <w:lvlText w:val=""/>
      <w:lvlJc w:val="left"/>
      <w:pPr>
        <w:tabs>
          <w:tab w:val="num" w:pos="3000"/>
        </w:tabs>
        <w:ind w:left="3000" w:hanging="360"/>
      </w:pPr>
      <w:rPr>
        <w:rFonts w:ascii="Symbol" w:hAnsi="Symbol" w:hint="default"/>
      </w:rPr>
    </w:lvl>
    <w:lvl w:ilvl="4" w:tplc="04090003">
      <w:start w:val="1"/>
      <w:numFmt w:val="bullet"/>
      <w:lvlText w:val="o"/>
      <w:lvlJc w:val="left"/>
      <w:pPr>
        <w:tabs>
          <w:tab w:val="num" w:pos="3720"/>
        </w:tabs>
        <w:ind w:left="3720" w:hanging="360"/>
      </w:pPr>
      <w:rPr>
        <w:rFonts w:ascii="Courier New" w:hAnsi="Courier New" w:cs="Times New Roman" w:hint="default"/>
      </w:rPr>
    </w:lvl>
    <w:lvl w:ilvl="5" w:tplc="04090005">
      <w:start w:val="1"/>
      <w:numFmt w:val="bullet"/>
      <w:lvlText w:val=""/>
      <w:lvlJc w:val="left"/>
      <w:pPr>
        <w:tabs>
          <w:tab w:val="num" w:pos="4440"/>
        </w:tabs>
        <w:ind w:left="4440" w:hanging="360"/>
      </w:pPr>
      <w:rPr>
        <w:rFonts w:ascii="Wingdings" w:hAnsi="Wingdings" w:hint="default"/>
      </w:rPr>
    </w:lvl>
    <w:lvl w:ilvl="6" w:tplc="04090001">
      <w:start w:val="1"/>
      <w:numFmt w:val="bullet"/>
      <w:lvlText w:val=""/>
      <w:lvlJc w:val="left"/>
      <w:pPr>
        <w:tabs>
          <w:tab w:val="num" w:pos="5160"/>
        </w:tabs>
        <w:ind w:left="5160" w:hanging="360"/>
      </w:pPr>
      <w:rPr>
        <w:rFonts w:ascii="Symbol" w:hAnsi="Symbol" w:hint="default"/>
      </w:rPr>
    </w:lvl>
    <w:lvl w:ilvl="7" w:tplc="04090003">
      <w:start w:val="1"/>
      <w:numFmt w:val="bullet"/>
      <w:lvlText w:val="o"/>
      <w:lvlJc w:val="left"/>
      <w:pPr>
        <w:tabs>
          <w:tab w:val="num" w:pos="5880"/>
        </w:tabs>
        <w:ind w:left="5880" w:hanging="360"/>
      </w:pPr>
      <w:rPr>
        <w:rFonts w:ascii="Courier New" w:hAnsi="Courier New" w:cs="Times New Roman" w:hint="default"/>
      </w:rPr>
    </w:lvl>
    <w:lvl w:ilvl="8" w:tplc="04090005">
      <w:start w:val="1"/>
      <w:numFmt w:val="bullet"/>
      <w:lvlText w:val=""/>
      <w:lvlJc w:val="left"/>
      <w:pPr>
        <w:tabs>
          <w:tab w:val="num" w:pos="6600"/>
        </w:tabs>
        <w:ind w:left="6600" w:hanging="360"/>
      </w:pPr>
      <w:rPr>
        <w:rFonts w:ascii="Wingdings" w:hAnsi="Wingdings" w:hint="default"/>
      </w:rPr>
    </w:lvl>
  </w:abstractNum>
  <w:abstractNum w:abstractNumId="36" w15:restartNumberingAfterBreak="0">
    <w:nsid w:val="5E8B4991"/>
    <w:multiLevelType w:val="hybridMultilevel"/>
    <w:tmpl w:val="2D7431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F533197"/>
    <w:multiLevelType w:val="hybridMultilevel"/>
    <w:tmpl w:val="5784D2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0C6460D"/>
    <w:multiLevelType w:val="hybridMultilevel"/>
    <w:tmpl w:val="EBC452A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B72D9C"/>
    <w:multiLevelType w:val="multilevel"/>
    <w:tmpl w:val="9C3C36CE"/>
    <w:lvl w:ilvl="0">
      <w:start w:val="1"/>
      <w:numFmt w:val="decimal"/>
      <w:lvlText w:val="%1."/>
      <w:lvlJc w:val="left"/>
      <w:pPr>
        <w:tabs>
          <w:tab w:val="num" w:pos="360"/>
        </w:tabs>
        <w:ind w:left="360" w:hanging="360"/>
      </w:pPr>
    </w:lvl>
    <w:lvl w:ilvl="1">
      <w:start w:val="5"/>
      <w:numFmt w:val="decimal"/>
      <w:isLgl/>
      <w:lvlText w:val="%1.%2"/>
      <w:lvlJc w:val="left"/>
      <w:pPr>
        <w:ind w:left="720" w:hanging="720"/>
      </w:pPr>
    </w:lvl>
    <w:lvl w:ilvl="2">
      <w:start w:val="1"/>
      <w:numFmt w:val="decimal"/>
      <w:isLgl/>
      <w:lvlText w:val="%1.%2.%3"/>
      <w:lvlJc w:val="left"/>
      <w:pPr>
        <w:ind w:left="720" w:hanging="720"/>
      </w:pPr>
    </w:lvl>
    <w:lvl w:ilvl="3">
      <w:start w:val="1"/>
      <w:numFmt w:val="decimal"/>
      <w:isLgl/>
      <w:lvlText w:val="%1.%2.%3.%4"/>
      <w:lvlJc w:val="left"/>
      <w:pPr>
        <w:ind w:left="1080" w:hanging="1080"/>
      </w:pPr>
    </w:lvl>
    <w:lvl w:ilvl="4">
      <w:start w:val="1"/>
      <w:numFmt w:val="decimal"/>
      <w:isLgl/>
      <w:lvlText w:val="%1.%2.%3.%4.%5"/>
      <w:lvlJc w:val="left"/>
      <w:pPr>
        <w:ind w:left="1080" w:hanging="1080"/>
      </w:pPr>
    </w:lvl>
    <w:lvl w:ilvl="5">
      <w:start w:val="1"/>
      <w:numFmt w:val="decimal"/>
      <w:isLgl/>
      <w:lvlText w:val="%1.%2.%3.%4.%5.%6"/>
      <w:lvlJc w:val="left"/>
      <w:pPr>
        <w:ind w:left="1440" w:hanging="1440"/>
      </w:pPr>
    </w:lvl>
    <w:lvl w:ilvl="6">
      <w:start w:val="1"/>
      <w:numFmt w:val="decimal"/>
      <w:isLgl/>
      <w:lvlText w:val="%1.%2.%3.%4.%5.%6.%7"/>
      <w:lvlJc w:val="left"/>
      <w:pPr>
        <w:ind w:left="1440" w:hanging="1440"/>
      </w:pPr>
    </w:lvl>
    <w:lvl w:ilvl="7">
      <w:start w:val="1"/>
      <w:numFmt w:val="decimal"/>
      <w:isLgl/>
      <w:lvlText w:val="%1.%2.%3.%4.%5.%6.%7.%8"/>
      <w:lvlJc w:val="left"/>
      <w:pPr>
        <w:ind w:left="1800" w:hanging="1800"/>
      </w:pPr>
    </w:lvl>
    <w:lvl w:ilvl="8">
      <w:start w:val="1"/>
      <w:numFmt w:val="decimal"/>
      <w:isLgl/>
      <w:lvlText w:val="%1.%2.%3.%4.%5.%6.%7.%8.%9"/>
      <w:lvlJc w:val="left"/>
      <w:pPr>
        <w:ind w:left="1800" w:hanging="1800"/>
      </w:pPr>
    </w:lvl>
  </w:abstractNum>
  <w:abstractNum w:abstractNumId="40" w15:restartNumberingAfterBreak="0">
    <w:nsid w:val="6B4E6522"/>
    <w:multiLevelType w:val="hybridMultilevel"/>
    <w:tmpl w:val="1E8A126A"/>
    <w:lvl w:ilvl="0" w:tplc="04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1" w15:restartNumberingAfterBreak="0">
    <w:nsid w:val="74A22A58"/>
    <w:multiLevelType w:val="hybridMultilevel"/>
    <w:tmpl w:val="BE6CB16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2" w15:restartNumberingAfterBreak="0">
    <w:nsid w:val="758C4932"/>
    <w:multiLevelType w:val="hybridMultilevel"/>
    <w:tmpl w:val="7D0CB6E4"/>
    <w:lvl w:ilvl="0" w:tplc="0809000F">
      <w:start w:val="13"/>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43" w15:restartNumberingAfterBreak="0">
    <w:nsid w:val="782B5900"/>
    <w:multiLevelType w:val="hybridMultilevel"/>
    <w:tmpl w:val="5E5099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AEE44A6"/>
    <w:multiLevelType w:val="hybridMultilevel"/>
    <w:tmpl w:val="88E4222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num w:numId="1" w16cid:durableId="1694528438">
    <w:abstractNumId w:val="25"/>
  </w:num>
  <w:num w:numId="2" w16cid:durableId="860240029">
    <w:abstractNumId w:val="27"/>
  </w:num>
  <w:num w:numId="3" w16cid:durableId="1758363576">
    <w:abstractNumId w:val="41"/>
  </w:num>
  <w:num w:numId="4" w16cid:durableId="2145611694">
    <w:abstractNumId w:val="35"/>
  </w:num>
  <w:num w:numId="5" w16cid:durableId="937450618">
    <w:abstractNumId w:val="4"/>
  </w:num>
  <w:num w:numId="6" w16cid:durableId="1420249774">
    <w:abstractNumId w:val="7"/>
  </w:num>
  <w:num w:numId="7" w16cid:durableId="1592543013">
    <w:abstractNumId w:val="20"/>
  </w:num>
  <w:num w:numId="8" w16cid:durableId="751196554">
    <w:abstractNumId w:val="33"/>
  </w:num>
  <w:num w:numId="9" w16cid:durableId="1858541179">
    <w:abstractNumId w:val="43"/>
  </w:num>
  <w:num w:numId="10" w16cid:durableId="790633872">
    <w:abstractNumId w:val="5"/>
  </w:num>
  <w:num w:numId="11" w16cid:durableId="1326057039">
    <w:abstractNumId w:val="16"/>
  </w:num>
  <w:num w:numId="12" w16cid:durableId="974875076">
    <w:abstractNumId w:val="24"/>
  </w:num>
  <w:num w:numId="13" w16cid:durableId="1920364667">
    <w:abstractNumId w:val="32"/>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334381524">
    <w:abstractNumId w:val="8"/>
  </w:num>
  <w:num w:numId="15" w16cid:durableId="1202936388">
    <w:abstractNumId w:val="1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376805861">
    <w:abstractNumId w:val="12"/>
  </w:num>
  <w:num w:numId="17" w16cid:durableId="919095656">
    <w:abstractNumId w:val="14"/>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804663066">
    <w:abstractNumId w:val="42"/>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499126487">
    <w:abstractNumId w:val="0"/>
  </w:num>
  <w:num w:numId="20" w16cid:durableId="1000817087">
    <w:abstractNumId w:val="1"/>
  </w:num>
  <w:num w:numId="21" w16cid:durableId="880171321">
    <w:abstractNumId w:val="21"/>
  </w:num>
  <w:num w:numId="22" w16cid:durableId="1537738710">
    <w:abstractNumId w:val="3"/>
  </w:num>
  <w:num w:numId="23" w16cid:durableId="1974360158">
    <w:abstractNumId w:val="2"/>
  </w:num>
  <w:num w:numId="24" w16cid:durableId="27537785">
    <w:abstractNumId w:val="31"/>
  </w:num>
  <w:num w:numId="25" w16cid:durableId="1842425989">
    <w:abstractNumId w:val="38"/>
  </w:num>
  <w:num w:numId="26" w16cid:durableId="853229644">
    <w:abstractNumId w:val="39"/>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68305223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554660470">
    <w:abstractNumId w:val="11"/>
  </w:num>
  <w:num w:numId="29" w16cid:durableId="1618608916">
    <w:abstractNumId w:val="23"/>
  </w:num>
  <w:num w:numId="30" w16cid:durableId="606350865">
    <w:abstractNumId w:val="19"/>
  </w:num>
  <w:num w:numId="31" w16cid:durableId="1671711289">
    <w:abstractNumId w:val="13"/>
  </w:num>
  <w:num w:numId="32" w16cid:durableId="1484466622">
    <w:abstractNumId w:val="36"/>
  </w:num>
  <w:num w:numId="33" w16cid:durableId="1217861065">
    <w:abstractNumId w:val="10"/>
  </w:num>
  <w:num w:numId="34" w16cid:durableId="435565913">
    <w:abstractNumId w:val="28"/>
  </w:num>
  <w:num w:numId="35" w16cid:durableId="1444575420">
    <w:abstractNumId w:val="26"/>
  </w:num>
  <w:num w:numId="36" w16cid:durableId="30427266">
    <w:abstractNumId w:val="22"/>
  </w:num>
  <w:num w:numId="37" w16cid:durableId="685716950">
    <w:abstractNumId w:val="18"/>
  </w:num>
  <w:num w:numId="38" w16cid:durableId="424498919">
    <w:abstractNumId w:val="34"/>
  </w:num>
  <w:num w:numId="39" w16cid:durableId="1446583172">
    <w:abstractNumId w:val="40"/>
  </w:num>
  <w:num w:numId="40" w16cid:durableId="789398268">
    <w:abstractNumId w:val="29"/>
  </w:num>
  <w:num w:numId="41" w16cid:durableId="225259907">
    <w:abstractNumId w:val="9"/>
  </w:num>
  <w:num w:numId="42" w16cid:durableId="368532395">
    <w:abstractNumId w:val="30"/>
  </w:num>
  <w:num w:numId="43" w16cid:durableId="1375691585">
    <w:abstractNumId w:val="44"/>
  </w:num>
  <w:num w:numId="44" w16cid:durableId="530848493">
    <w:abstractNumId w:val="15"/>
  </w:num>
  <w:num w:numId="45" w16cid:durableId="1272590563">
    <w:abstractNumId w:val="6"/>
  </w:num>
  <w:num w:numId="46" w16cid:durableId="1453285761">
    <w:abstractNumId w:val="3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16E9"/>
    <w:rsid w:val="0000399A"/>
    <w:rsid w:val="000041C0"/>
    <w:rsid w:val="000243C9"/>
    <w:rsid w:val="0003041E"/>
    <w:rsid w:val="000439EE"/>
    <w:rsid w:val="00061673"/>
    <w:rsid w:val="00084A8A"/>
    <w:rsid w:val="000A0480"/>
    <w:rsid w:val="000A17FB"/>
    <w:rsid w:val="000C0B71"/>
    <w:rsid w:val="000D3B90"/>
    <w:rsid w:val="000F1D5C"/>
    <w:rsid w:val="000F3605"/>
    <w:rsid w:val="00105B5C"/>
    <w:rsid w:val="00116673"/>
    <w:rsid w:val="00122C22"/>
    <w:rsid w:val="00142AAA"/>
    <w:rsid w:val="00151D00"/>
    <w:rsid w:val="00165608"/>
    <w:rsid w:val="00170831"/>
    <w:rsid w:val="001732AD"/>
    <w:rsid w:val="0017676C"/>
    <w:rsid w:val="00190F64"/>
    <w:rsid w:val="00195D4D"/>
    <w:rsid w:val="001A06BA"/>
    <w:rsid w:val="001A5BF3"/>
    <w:rsid w:val="001B2B3C"/>
    <w:rsid w:val="001C02B1"/>
    <w:rsid w:val="001C308E"/>
    <w:rsid w:val="001C3767"/>
    <w:rsid w:val="001C56BE"/>
    <w:rsid w:val="001D1EFB"/>
    <w:rsid w:val="001D4470"/>
    <w:rsid w:val="001E759B"/>
    <w:rsid w:val="001F2CC9"/>
    <w:rsid w:val="00200620"/>
    <w:rsid w:val="00201E2E"/>
    <w:rsid w:val="0021549C"/>
    <w:rsid w:val="00227D77"/>
    <w:rsid w:val="002349C3"/>
    <w:rsid w:val="002411CB"/>
    <w:rsid w:val="002625B0"/>
    <w:rsid w:val="0026585F"/>
    <w:rsid w:val="002840AA"/>
    <w:rsid w:val="00291359"/>
    <w:rsid w:val="002D16E9"/>
    <w:rsid w:val="002D67A1"/>
    <w:rsid w:val="002F3B1E"/>
    <w:rsid w:val="002F795B"/>
    <w:rsid w:val="003358EB"/>
    <w:rsid w:val="00336927"/>
    <w:rsid w:val="00347421"/>
    <w:rsid w:val="0035037E"/>
    <w:rsid w:val="00350FA2"/>
    <w:rsid w:val="00354EA5"/>
    <w:rsid w:val="00393B9B"/>
    <w:rsid w:val="003A2049"/>
    <w:rsid w:val="003A4626"/>
    <w:rsid w:val="003B50CB"/>
    <w:rsid w:val="003D07E0"/>
    <w:rsid w:val="004262A8"/>
    <w:rsid w:val="004305A2"/>
    <w:rsid w:val="00452AB5"/>
    <w:rsid w:val="00473942"/>
    <w:rsid w:val="00491E68"/>
    <w:rsid w:val="0049310B"/>
    <w:rsid w:val="004A49D1"/>
    <w:rsid w:val="004A5476"/>
    <w:rsid w:val="004B4BCE"/>
    <w:rsid w:val="004D6B43"/>
    <w:rsid w:val="004E0C0A"/>
    <w:rsid w:val="004F0B81"/>
    <w:rsid w:val="005045F3"/>
    <w:rsid w:val="00515F69"/>
    <w:rsid w:val="00542DE4"/>
    <w:rsid w:val="00544B01"/>
    <w:rsid w:val="00571C89"/>
    <w:rsid w:val="00581C2A"/>
    <w:rsid w:val="00587DF6"/>
    <w:rsid w:val="005A3C8F"/>
    <w:rsid w:val="005B159A"/>
    <w:rsid w:val="005B1D81"/>
    <w:rsid w:val="005B6D11"/>
    <w:rsid w:val="005C15CA"/>
    <w:rsid w:val="005E4E7E"/>
    <w:rsid w:val="006024D1"/>
    <w:rsid w:val="0060283F"/>
    <w:rsid w:val="00613CBC"/>
    <w:rsid w:val="0064251A"/>
    <w:rsid w:val="00644438"/>
    <w:rsid w:val="00652AC7"/>
    <w:rsid w:val="00657213"/>
    <w:rsid w:val="006769E4"/>
    <w:rsid w:val="00677065"/>
    <w:rsid w:val="006843BF"/>
    <w:rsid w:val="00685003"/>
    <w:rsid w:val="0069446D"/>
    <w:rsid w:val="006A3397"/>
    <w:rsid w:val="006F0D77"/>
    <w:rsid w:val="006F1933"/>
    <w:rsid w:val="006F3610"/>
    <w:rsid w:val="006F4D7B"/>
    <w:rsid w:val="00712748"/>
    <w:rsid w:val="00731E23"/>
    <w:rsid w:val="00750595"/>
    <w:rsid w:val="007651B8"/>
    <w:rsid w:val="007654F0"/>
    <w:rsid w:val="0077606D"/>
    <w:rsid w:val="007829BE"/>
    <w:rsid w:val="00787C0D"/>
    <w:rsid w:val="007A151F"/>
    <w:rsid w:val="007A226B"/>
    <w:rsid w:val="007B38DA"/>
    <w:rsid w:val="007E6405"/>
    <w:rsid w:val="00801663"/>
    <w:rsid w:val="00816E85"/>
    <w:rsid w:val="00827A26"/>
    <w:rsid w:val="0084178B"/>
    <w:rsid w:val="008434F1"/>
    <w:rsid w:val="008512D8"/>
    <w:rsid w:val="008523B0"/>
    <w:rsid w:val="0085785E"/>
    <w:rsid w:val="00860B0E"/>
    <w:rsid w:val="00870B46"/>
    <w:rsid w:val="00887DF3"/>
    <w:rsid w:val="008955FB"/>
    <w:rsid w:val="008969CE"/>
    <w:rsid w:val="008A1F5A"/>
    <w:rsid w:val="008C063C"/>
    <w:rsid w:val="008D64AC"/>
    <w:rsid w:val="008E5E1A"/>
    <w:rsid w:val="008E7BC1"/>
    <w:rsid w:val="008F2CF5"/>
    <w:rsid w:val="00916CFF"/>
    <w:rsid w:val="00927DD3"/>
    <w:rsid w:val="00932F95"/>
    <w:rsid w:val="009436F5"/>
    <w:rsid w:val="009514A1"/>
    <w:rsid w:val="00951764"/>
    <w:rsid w:val="00966FE6"/>
    <w:rsid w:val="00972FA2"/>
    <w:rsid w:val="00973A3B"/>
    <w:rsid w:val="00977CC9"/>
    <w:rsid w:val="009826FC"/>
    <w:rsid w:val="0099299F"/>
    <w:rsid w:val="00995FA4"/>
    <w:rsid w:val="009A0A0D"/>
    <w:rsid w:val="009B5922"/>
    <w:rsid w:val="009C6FF6"/>
    <w:rsid w:val="009D6213"/>
    <w:rsid w:val="00A3246B"/>
    <w:rsid w:val="00A349D1"/>
    <w:rsid w:val="00A40FF2"/>
    <w:rsid w:val="00A46B63"/>
    <w:rsid w:val="00A503F1"/>
    <w:rsid w:val="00A67276"/>
    <w:rsid w:val="00A70FD0"/>
    <w:rsid w:val="00A726A1"/>
    <w:rsid w:val="00A84526"/>
    <w:rsid w:val="00A8741D"/>
    <w:rsid w:val="00A90F4E"/>
    <w:rsid w:val="00A928DC"/>
    <w:rsid w:val="00A959E2"/>
    <w:rsid w:val="00A95B82"/>
    <w:rsid w:val="00AB70D8"/>
    <w:rsid w:val="00AC3F74"/>
    <w:rsid w:val="00AC4F67"/>
    <w:rsid w:val="00AD1FC2"/>
    <w:rsid w:val="00AF3DDD"/>
    <w:rsid w:val="00B14073"/>
    <w:rsid w:val="00B20E94"/>
    <w:rsid w:val="00B3238D"/>
    <w:rsid w:val="00B42BE2"/>
    <w:rsid w:val="00B46C2B"/>
    <w:rsid w:val="00B5282F"/>
    <w:rsid w:val="00B916FB"/>
    <w:rsid w:val="00BC0BD0"/>
    <w:rsid w:val="00BD0A5A"/>
    <w:rsid w:val="00BD3882"/>
    <w:rsid w:val="00BE0E58"/>
    <w:rsid w:val="00BF3A51"/>
    <w:rsid w:val="00C41587"/>
    <w:rsid w:val="00C501E6"/>
    <w:rsid w:val="00C56FDA"/>
    <w:rsid w:val="00C62AE5"/>
    <w:rsid w:val="00C650DD"/>
    <w:rsid w:val="00C661C0"/>
    <w:rsid w:val="00C8108A"/>
    <w:rsid w:val="00C8175A"/>
    <w:rsid w:val="00C85C02"/>
    <w:rsid w:val="00C96BD7"/>
    <w:rsid w:val="00CB3099"/>
    <w:rsid w:val="00CB5147"/>
    <w:rsid w:val="00CD7009"/>
    <w:rsid w:val="00CE2930"/>
    <w:rsid w:val="00CF471E"/>
    <w:rsid w:val="00D105DE"/>
    <w:rsid w:val="00D4585C"/>
    <w:rsid w:val="00D4723F"/>
    <w:rsid w:val="00D577CE"/>
    <w:rsid w:val="00D638F6"/>
    <w:rsid w:val="00D67185"/>
    <w:rsid w:val="00D76988"/>
    <w:rsid w:val="00D904E2"/>
    <w:rsid w:val="00D93DE8"/>
    <w:rsid w:val="00D973C4"/>
    <w:rsid w:val="00DA189D"/>
    <w:rsid w:val="00DD5E42"/>
    <w:rsid w:val="00DE6925"/>
    <w:rsid w:val="00DE78B5"/>
    <w:rsid w:val="00E04234"/>
    <w:rsid w:val="00E0693F"/>
    <w:rsid w:val="00E171EA"/>
    <w:rsid w:val="00E24EAD"/>
    <w:rsid w:val="00E64D13"/>
    <w:rsid w:val="00E76EA2"/>
    <w:rsid w:val="00E9471F"/>
    <w:rsid w:val="00E97083"/>
    <w:rsid w:val="00E97A3B"/>
    <w:rsid w:val="00EA38E0"/>
    <w:rsid w:val="00EB7AC2"/>
    <w:rsid w:val="00EC180C"/>
    <w:rsid w:val="00EC6FD1"/>
    <w:rsid w:val="00EC7535"/>
    <w:rsid w:val="00EF2751"/>
    <w:rsid w:val="00EF44F1"/>
    <w:rsid w:val="00EF6FA4"/>
    <w:rsid w:val="00F236E6"/>
    <w:rsid w:val="00F70A6C"/>
    <w:rsid w:val="00F90E7F"/>
    <w:rsid w:val="00F91DC6"/>
    <w:rsid w:val="00FA3686"/>
    <w:rsid w:val="00FB097C"/>
    <w:rsid w:val="00FC0851"/>
    <w:rsid w:val="00FC230F"/>
    <w:rsid w:val="00FC4711"/>
    <w:rsid w:val="00FE0F77"/>
    <w:rsid w:val="00FF3C54"/>
    <w:rsid w:val="00FF50BE"/>
    <w:rsid w:val="00FF55F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5C3892EE"/>
  <w15:chartTrackingRefBased/>
  <w15:docId w15:val="{6C918961-CDA7-344B-AA91-4CD4BF5586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1D81"/>
    <w:pPr>
      <w:spacing w:before="240" w:line="320" w:lineRule="exact"/>
    </w:pPr>
    <w:rPr>
      <w:rFonts w:ascii="Century Gothic" w:hAnsi="Century Gothic"/>
      <w:sz w:val="24"/>
      <w:szCs w:val="24"/>
      <w:lang w:eastAsia="en-US"/>
    </w:rPr>
  </w:style>
  <w:style w:type="paragraph" w:styleId="Heading1">
    <w:name w:val="heading 1"/>
    <w:basedOn w:val="Normal"/>
    <w:next w:val="Normal"/>
    <w:link w:val="Heading1Char"/>
    <w:qFormat/>
    <w:rsid w:val="004305A2"/>
    <w:pPr>
      <w:keepNext/>
      <w:spacing w:before="360" w:line="400" w:lineRule="exact"/>
      <w:outlineLvl w:val="0"/>
    </w:pPr>
    <w:rPr>
      <w:b/>
      <w:bCs/>
      <w:color w:val="942093"/>
      <w:sz w:val="36"/>
      <w:szCs w:val="36"/>
    </w:rPr>
  </w:style>
  <w:style w:type="paragraph" w:styleId="Heading2">
    <w:name w:val="heading 2"/>
    <w:basedOn w:val="Normal"/>
    <w:next w:val="Normal"/>
    <w:link w:val="Heading2Char"/>
    <w:semiHidden/>
    <w:unhideWhenUsed/>
    <w:qFormat/>
    <w:rsid w:val="00E04234"/>
    <w:pPr>
      <w:keepNext/>
      <w:spacing w:after="60" w:line="240" w:lineRule="auto"/>
      <w:outlineLvl w:val="1"/>
    </w:pPr>
    <w:rPr>
      <w:rFonts w:ascii="Arial" w:hAnsi="Arial" w:cs="Arial"/>
      <w:b/>
      <w:bCs/>
      <w:i/>
      <w:iCs/>
      <w:sz w:val="28"/>
      <w:szCs w:val="28"/>
    </w:rPr>
  </w:style>
  <w:style w:type="paragraph" w:styleId="Heading3">
    <w:name w:val="heading 3"/>
    <w:basedOn w:val="Normal"/>
    <w:next w:val="Normal"/>
    <w:link w:val="Heading3Char"/>
    <w:semiHidden/>
    <w:unhideWhenUsed/>
    <w:qFormat/>
    <w:rsid w:val="00E04234"/>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5B1D81"/>
    <w:pPr>
      <w:spacing w:before="360" w:line="480" w:lineRule="exact"/>
    </w:pPr>
    <w:rPr>
      <w:b/>
      <w:bCs/>
      <w:color w:val="7030A0"/>
      <w:sz w:val="40"/>
      <w:szCs w:val="40"/>
      <w:lang w:val="en-US"/>
    </w:rPr>
  </w:style>
  <w:style w:type="paragraph" w:styleId="BodyText">
    <w:name w:val="Body Text"/>
    <w:basedOn w:val="Normal"/>
    <w:link w:val="BodyTextChar"/>
    <w:semiHidden/>
    <w:rPr>
      <w:rFonts w:ascii="Arial" w:hAnsi="Arial"/>
      <w:b/>
      <w:sz w:val="22"/>
      <w:szCs w:val="20"/>
      <w:lang w:val="en-US"/>
    </w:rPr>
  </w:style>
  <w:style w:type="paragraph" w:styleId="BodyText2">
    <w:name w:val="Body Text 2"/>
    <w:basedOn w:val="Normal"/>
    <w:link w:val="BodyText2Char"/>
    <w:semiHidden/>
    <w:rsid w:val="004305A2"/>
    <w:rPr>
      <w:b/>
      <w:bCs/>
      <w:color w:val="7030A0"/>
      <w:sz w:val="28"/>
    </w:rPr>
  </w:style>
  <w:style w:type="paragraph" w:styleId="Subtitle">
    <w:name w:val="Subtitle"/>
    <w:basedOn w:val="Normal"/>
    <w:link w:val="SubtitleChar"/>
    <w:qFormat/>
    <w:pPr>
      <w:jc w:val="center"/>
    </w:pPr>
    <w:rPr>
      <w:rFonts w:ascii="Verdana" w:hAnsi="Verdana"/>
      <w:b/>
      <w:sz w:val="22"/>
      <w:szCs w:val="20"/>
    </w:rPr>
  </w:style>
  <w:style w:type="paragraph" w:styleId="Header">
    <w:name w:val="header"/>
    <w:basedOn w:val="Normal"/>
    <w:link w:val="HeaderChar"/>
    <w:pPr>
      <w:tabs>
        <w:tab w:val="center" w:pos="4153"/>
        <w:tab w:val="right" w:pos="8306"/>
      </w:tabs>
    </w:pPr>
  </w:style>
  <w:style w:type="paragraph" w:styleId="Footer">
    <w:name w:val="footer"/>
    <w:basedOn w:val="Normal"/>
    <w:link w:val="FooterChar"/>
    <w:uiPriority w:val="99"/>
    <w:semiHidden/>
    <w:rsid w:val="0064251A"/>
    <w:pPr>
      <w:tabs>
        <w:tab w:val="center" w:pos="4820"/>
        <w:tab w:val="right" w:pos="8306"/>
      </w:tabs>
      <w:spacing w:before="60" w:line="200" w:lineRule="exact"/>
    </w:pPr>
    <w:rPr>
      <w:sz w:val="15"/>
    </w:rPr>
  </w:style>
  <w:style w:type="character" w:customStyle="1" w:styleId="FooterChar">
    <w:name w:val="Footer Char"/>
    <w:link w:val="Footer"/>
    <w:uiPriority w:val="99"/>
    <w:semiHidden/>
    <w:rsid w:val="0064251A"/>
    <w:rPr>
      <w:rFonts w:ascii="Century Gothic" w:hAnsi="Century Gothic"/>
      <w:sz w:val="15"/>
      <w:szCs w:val="24"/>
      <w:lang w:eastAsia="en-US"/>
    </w:rPr>
  </w:style>
  <w:style w:type="character" w:styleId="Hyperlink">
    <w:name w:val="Hyperlink"/>
    <w:uiPriority w:val="99"/>
    <w:semiHidden/>
    <w:unhideWhenUsed/>
    <w:rsid w:val="002349C3"/>
    <w:rPr>
      <w:color w:val="0000FF"/>
      <w:u w:val="single"/>
    </w:rPr>
  </w:style>
  <w:style w:type="character" w:styleId="FollowedHyperlink">
    <w:name w:val="FollowedHyperlink"/>
    <w:basedOn w:val="DefaultParagraphFont"/>
    <w:uiPriority w:val="99"/>
    <w:semiHidden/>
    <w:unhideWhenUsed/>
    <w:rsid w:val="000243C9"/>
    <w:rPr>
      <w:color w:val="954F72" w:themeColor="followedHyperlink"/>
      <w:u w:val="single"/>
    </w:rPr>
  </w:style>
  <w:style w:type="paragraph" w:styleId="ListParagraph">
    <w:name w:val="List Paragraph"/>
    <w:basedOn w:val="Normal"/>
    <w:uiPriority w:val="34"/>
    <w:qFormat/>
    <w:rsid w:val="00EC7535"/>
    <w:pPr>
      <w:numPr>
        <w:numId w:val="1"/>
      </w:numPr>
      <w:ind w:left="924" w:hanging="357"/>
      <w:contextualSpacing/>
    </w:pPr>
  </w:style>
  <w:style w:type="paragraph" w:customStyle="1" w:styleId="Noteemphasis">
    <w:name w:val="Note emphasis"/>
    <w:basedOn w:val="Subtitle"/>
    <w:qFormat/>
    <w:rsid w:val="004305A2"/>
    <w:pPr>
      <w:jc w:val="left"/>
    </w:pPr>
    <w:rPr>
      <w:rFonts w:ascii="Century Gothic" w:hAnsi="Century Gothic"/>
      <w:bCs/>
      <w:color w:val="FF40FF"/>
    </w:rPr>
  </w:style>
  <w:style w:type="character" w:customStyle="1" w:styleId="BodyTextChar">
    <w:name w:val="Body Text Char"/>
    <w:basedOn w:val="DefaultParagraphFont"/>
    <w:link w:val="BodyText"/>
    <w:semiHidden/>
    <w:rsid w:val="005B1D81"/>
    <w:rPr>
      <w:rFonts w:ascii="Arial" w:hAnsi="Arial"/>
      <w:b/>
      <w:sz w:val="22"/>
      <w:lang w:val="en-US" w:eastAsia="en-US"/>
    </w:rPr>
  </w:style>
  <w:style w:type="paragraph" w:customStyle="1" w:styleId="Note">
    <w:name w:val="Note"/>
    <w:basedOn w:val="Subtitle"/>
    <w:qFormat/>
    <w:rsid w:val="004305A2"/>
    <w:pPr>
      <w:jc w:val="left"/>
    </w:pPr>
    <w:rPr>
      <w:rFonts w:ascii="Century Gothic" w:hAnsi="Century Gothic"/>
      <w:bCs/>
      <w:color w:val="FF40FF"/>
      <w:sz w:val="24"/>
      <w:szCs w:val="24"/>
    </w:rPr>
  </w:style>
  <w:style w:type="paragraph" w:styleId="NoteHeading">
    <w:name w:val="Note Heading"/>
    <w:basedOn w:val="Normal"/>
    <w:next w:val="Normal"/>
    <w:link w:val="NoteHeadingChar"/>
    <w:uiPriority w:val="99"/>
    <w:unhideWhenUsed/>
    <w:rsid w:val="004305A2"/>
    <w:pPr>
      <w:spacing w:before="360" w:line="3840" w:lineRule="auto"/>
    </w:pPr>
    <w:rPr>
      <w:b/>
      <w:bCs/>
      <w:color w:val="FF40FF"/>
    </w:rPr>
  </w:style>
  <w:style w:type="character" w:customStyle="1" w:styleId="NoteHeadingChar">
    <w:name w:val="Note Heading Char"/>
    <w:basedOn w:val="DefaultParagraphFont"/>
    <w:link w:val="NoteHeading"/>
    <w:uiPriority w:val="99"/>
    <w:rsid w:val="004305A2"/>
    <w:rPr>
      <w:rFonts w:ascii="Century Gothic" w:hAnsi="Century Gothic"/>
      <w:b/>
      <w:bCs/>
      <w:color w:val="FF40FF"/>
      <w:sz w:val="24"/>
      <w:szCs w:val="24"/>
      <w:lang w:eastAsia="en-US"/>
    </w:rPr>
  </w:style>
  <w:style w:type="character" w:customStyle="1" w:styleId="SubtitleChar">
    <w:name w:val="Subtitle Char"/>
    <w:basedOn w:val="DefaultParagraphFont"/>
    <w:link w:val="Subtitle"/>
    <w:rsid w:val="002D67A1"/>
    <w:rPr>
      <w:rFonts w:ascii="Verdana" w:hAnsi="Verdana"/>
      <w:b/>
      <w:sz w:val="22"/>
      <w:lang w:eastAsia="en-US"/>
    </w:rPr>
  </w:style>
  <w:style w:type="character" w:customStyle="1" w:styleId="TitleChar">
    <w:name w:val="Title Char"/>
    <w:basedOn w:val="DefaultParagraphFont"/>
    <w:link w:val="Title"/>
    <w:rsid w:val="000F1D5C"/>
    <w:rPr>
      <w:rFonts w:ascii="Century Gothic" w:hAnsi="Century Gothic"/>
      <w:b/>
      <w:bCs/>
      <w:color w:val="7030A0"/>
      <w:sz w:val="40"/>
      <w:szCs w:val="40"/>
      <w:lang w:val="en-US" w:eastAsia="en-US"/>
    </w:rPr>
  </w:style>
  <w:style w:type="character" w:customStyle="1" w:styleId="Heading2Char">
    <w:name w:val="Heading 2 Char"/>
    <w:basedOn w:val="DefaultParagraphFont"/>
    <w:link w:val="Heading2"/>
    <w:semiHidden/>
    <w:rsid w:val="00E04234"/>
    <w:rPr>
      <w:rFonts w:ascii="Arial" w:hAnsi="Arial" w:cs="Arial"/>
      <w:b/>
      <w:bCs/>
      <w:i/>
      <w:iCs/>
      <w:sz w:val="28"/>
      <w:szCs w:val="28"/>
      <w:lang w:eastAsia="en-US"/>
    </w:rPr>
  </w:style>
  <w:style w:type="character" w:customStyle="1" w:styleId="Heading3Char">
    <w:name w:val="Heading 3 Char"/>
    <w:basedOn w:val="DefaultParagraphFont"/>
    <w:link w:val="Heading3"/>
    <w:semiHidden/>
    <w:rsid w:val="00E04234"/>
    <w:rPr>
      <w:rFonts w:asciiTheme="majorHAnsi" w:eastAsiaTheme="majorEastAsia" w:hAnsiTheme="majorHAnsi" w:cstheme="majorBidi"/>
      <w:color w:val="1F3763" w:themeColor="accent1" w:themeShade="7F"/>
      <w:sz w:val="24"/>
      <w:szCs w:val="24"/>
      <w:lang w:eastAsia="en-US"/>
    </w:rPr>
  </w:style>
  <w:style w:type="paragraph" w:styleId="NormalWeb">
    <w:name w:val="Normal (Web)"/>
    <w:basedOn w:val="Normal"/>
    <w:uiPriority w:val="99"/>
    <w:unhideWhenUsed/>
    <w:rsid w:val="00E04234"/>
    <w:pPr>
      <w:spacing w:after="240" w:line="336" w:lineRule="atLeast"/>
    </w:pPr>
    <w:rPr>
      <w:rFonts w:ascii="Times New Roman" w:hAnsi="Times New Roman"/>
      <w:lang w:eastAsia="en-GB"/>
    </w:rPr>
  </w:style>
  <w:style w:type="paragraph" w:styleId="BodyTextIndent">
    <w:name w:val="Body Text Indent"/>
    <w:basedOn w:val="Normal"/>
    <w:link w:val="BodyTextIndentChar"/>
    <w:semiHidden/>
    <w:unhideWhenUsed/>
    <w:rsid w:val="00E04234"/>
    <w:pPr>
      <w:spacing w:after="120"/>
      <w:ind w:left="283"/>
    </w:pPr>
  </w:style>
  <w:style w:type="character" w:customStyle="1" w:styleId="BodyTextIndentChar">
    <w:name w:val="Body Text Indent Char"/>
    <w:basedOn w:val="DefaultParagraphFont"/>
    <w:link w:val="BodyTextIndent"/>
    <w:semiHidden/>
    <w:rsid w:val="00E04234"/>
    <w:rPr>
      <w:rFonts w:ascii="Century Gothic" w:hAnsi="Century Gothic"/>
      <w:sz w:val="24"/>
      <w:szCs w:val="24"/>
      <w:lang w:eastAsia="en-US"/>
    </w:rPr>
  </w:style>
  <w:style w:type="character" w:customStyle="1" w:styleId="Heading1Char">
    <w:name w:val="Heading 1 Char"/>
    <w:basedOn w:val="DefaultParagraphFont"/>
    <w:link w:val="Heading1"/>
    <w:rsid w:val="00E04234"/>
    <w:rPr>
      <w:rFonts w:ascii="Century Gothic" w:hAnsi="Century Gothic"/>
      <w:b/>
      <w:bCs/>
      <w:color w:val="942093"/>
      <w:sz w:val="36"/>
      <w:szCs w:val="36"/>
      <w:lang w:eastAsia="en-US"/>
    </w:rPr>
  </w:style>
  <w:style w:type="paragraph" w:customStyle="1" w:styleId="msonormal0">
    <w:name w:val="msonormal"/>
    <w:basedOn w:val="Normal"/>
    <w:rsid w:val="00E04234"/>
    <w:pPr>
      <w:spacing w:before="100" w:beforeAutospacing="1" w:after="100" w:afterAutospacing="1" w:line="240" w:lineRule="auto"/>
    </w:pPr>
    <w:rPr>
      <w:rFonts w:ascii="Times New Roman" w:hAnsi="Times New Roman"/>
      <w:lang w:eastAsia="en-GB"/>
    </w:rPr>
  </w:style>
  <w:style w:type="paragraph" w:styleId="FootnoteText">
    <w:name w:val="footnote text"/>
    <w:basedOn w:val="Normal"/>
    <w:link w:val="FootnoteTextChar"/>
    <w:semiHidden/>
    <w:unhideWhenUsed/>
    <w:rsid w:val="00E04234"/>
    <w:pPr>
      <w:spacing w:before="0" w:line="240" w:lineRule="auto"/>
    </w:pPr>
    <w:rPr>
      <w:rFonts w:ascii="Times New Roman" w:hAnsi="Times New Roman"/>
      <w:sz w:val="20"/>
      <w:szCs w:val="20"/>
    </w:rPr>
  </w:style>
  <w:style w:type="character" w:customStyle="1" w:styleId="FootnoteTextChar">
    <w:name w:val="Footnote Text Char"/>
    <w:basedOn w:val="DefaultParagraphFont"/>
    <w:link w:val="FootnoteText"/>
    <w:semiHidden/>
    <w:rsid w:val="00E04234"/>
    <w:rPr>
      <w:lang w:eastAsia="en-US"/>
    </w:rPr>
  </w:style>
  <w:style w:type="paragraph" w:styleId="CommentText">
    <w:name w:val="annotation text"/>
    <w:basedOn w:val="Normal"/>
    <w:link w:val="CommentTextChar"/>
    <w:uiPriority w:val="99"/>
    <w:unhideWhenUsed/>
    <w:rsid w:val="00E04234"/>
    <w:pPr>
      <w:spacing w:before="0" w:line="240" w:lineRule="auto"/>
    </w:pPr>
    <w:rPr>
      <w:rFonts w:ascii="Times New Roman" w:hAnsi="Times New Roman"/>
      <w:sz w:val="20"/>
      <w:szCs w:val="20"/>
    </w:rPr>
  </w:style>
  <w:style w:type="character" w:customStyle="1" w:styleId="CommentTextChar">
    <w:name w:val="Comment Text Char"/>
    <w:basedOn w:val="DefaultParagraphFont"/>
    <w:link w:val="CommentText"/>
    <w:uiPriority w:val="99"/>
    <w:rsid w:val="00E04234"/>
    <w:rPr>
      <w:lang w:eastAsia="en-US"/>
    </w:rPr>
  </w:style>
  <w:style w:type="character" w:customStyle="1" w:styleId="HeaderChar">
    <w:name w:val="Header Char"/>
    <w:basedOn w:val="DefaultParagraphFont"/>
    <w:link w:val="Header"/>
    <w:rsid w:val="00E04234"/>
    <w:rPr>
      <w:rFonts w:ascii="Century Gothic" w:hAnsi="Century Gothic"/>
      <w:sz w:val="24"/>
      <w:szCs w:val="24"/>
      <w:lang w:eastAsia="en-US"/>
    </w:rPr>
  </w:style>
  <w:style w:type="character" w:customStyle="1" w:styleId="BodyText2Char">
    <w:name w:val="Body Text 2 Char"/>
    <w:basedOn w:val="DefaultParagraphFont"/>
    <w:link w:val="BodyText2"/>
    <w:semiHidden/>
    <w:rsid w:val="00E04234"/>
    <w:rPr>
      <w:rFonts w:ascii="Century Gothic" w:hAnsi="Century Gothic"/>
      <w:b/>
      <w:bCs/>
      <w:color w:val="7030A0"/>
      <w:sz w:val="28"/>
      <w:szCs w:val="24"/>
      <w:lang w:eastAsia="en-US"/>
    </w:rPr>
  </w:style>
  <w:style w:type="paragraph" w:styleId="BodyText3">
    <w:name w:val="Body Text 3"/>
    <w:basedOn w:val="Normal"/>
    <w:link w:val="BodyText3Char"/>
    <w:semiHidden/>
    <w:unhideWhenUsed/>
    <w:rsid w:val="00E04234"/>
    <w:pPr>
      <w:spacing w:before="0" w:line="240" w:lineRule="auto"/>
    </w:pPr>
    <w:rPr>
      <w:rFonts w:ascii="Arial" w:hAnsi="Arial"/>
      <w:b/>
      <w:bCs/>
    </w:rPr>
  </w:style>
  <w:style w:type="character" w:customStyle="1" w:styleId="BodyText3Char">
    <w:name w:val="Body Text 3 Char"/>
    <w:basedOn w:val="DefaultParagraphFont"/>
    <w:link w:val="BodyText3"/>
    <w:semiHidden/>
    <w:rsid w:val="00E04234"/>
    <w:rPr>
      <w:rFonts w:ascii="Arial" w:hAnsi="Arial"/>
      <w:b/>
      <w:bCs/>
      <w:sz w:val="24"/>
      <w:szCs w:val="24"/>
      <w:lang w:eastAsia="en-US"/>
    </w:rPr>
  </w:style>
  <w:style w:type="paragraph" w:styleId="CommentSubject">
    <w:name w:val="annotation subject"/>
    <w:basedOn w:val="CommentText"/>
    <w:next w:val="CommentText"/>
    <w:link w:val="CommentSubjectChar"/>
    <w:uiPriority w:val="99"/>
    <w:semiHidden/>
    <w:unhideWhenUsed/>
    <w:rsid w:val="00E04234"/>
    <w:rPr>
      <w:b/>
      <w:bCs/>
    </w:rPr>
  </w:style>
  <w:style w:type="character" w:customStyle="1" w:styleId="CommentSubjectChar">
    <w:name w:val="Comment Subject Char"/>
    <w:basedOn w:val="CommentTextChar"/>
    <w:link w:val="CommentSubject"/>
    <w:uiPriority w:val="99"/>
    <w:semiHidden/>
    <w:rsid w:val="00E04234"/>
    <w:rPr>
      <w:b/>
      <w:bCs/>
      <w:lang w:eastAsia="en-US"/>
    </w:rPr>
  </w:style>
  <w:style w:type="paragraph" w:styleId="BalloonText">
    <w:name w:val="Balloon Text"/>
    <w:basedOn w:val="Normal"/>
    <w:link w:val="BalloonTextChar"/>
    <w:uiPriority w:val="99"/>
    <w:semiHidden/>
    <w:unhideWhenUsed/>
    <w:rsid w:val="00E04234"/>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4234"/>
    <w:rPr>
      <w:rFonts w:ascii="Segoe UI" w:hAnsi="Segoe UI" w:cs="Segoe UI"/>
      <w:sz w:val="18"/>
      <w:szCs w:val="18"/>
      <w:lang w:eastAsia="en-US"/>
    </w:rPr>
  </w:style>
  <w:style w:type="paragraph" w:customStyle="1" w:styleId="Default">
    <w:name w:val="Default"/>
    <w:rsid w:val="00E04234"/>
    <w:pPr>
      <w:widowControl w:val="0"/>
      <w:autoSpaceDE w:val="0"/>
      <w:autoSpaceDN w:val="0"/>
      <w:adjustRightInd w:val="0"/>
    </w:pPr>
    <w:rPr>
      <w:rFonts w:ascii="FGBPKA+Bauhaus93" w:hAnsi="FGBPKA+Bauhaus93" w:cs="FGBPKA+Bauhaus93"/>
      <w:color w:val="000000"/>
      <w:sz w:val="24"/>
      <w:szCs w:val="24"/>
      <w:lang w:val="en-US" w:eastAsia="en-US"/>
    </w:rPr>
  </w:style>
  <w:style w:type="paragraph" w:customStyle="1" w:styleId="CM3">
    <w:name w:val="CM3"/>
    <w:basedOn w:val="Default"/>
    <w:next w:val="Default"/>
    <w:rsid w:val="00E04234"/>
    <w:pPr>
      <w:spacing w:line="288" w:lineRule="atLeast"/>
    </w:pPr>
    <w:rPr>
      <w:rFonts w:cs="Times New Roman"/>
      <w:color w:val="auto"/>
    </w:rPr>
  </w:style>
  <w:style w:type="character" w:styleId="FootnoteReference">
    <w:name w:val="footnote reference"/>
    <w:semiHidden/>
    <w:unhideWhenUsed/>
    <w:rsid w:val="00E04234"/>
    <w:rPr>
      <w:vertAlign w:val="superscript"/>
    </w:rPr>
  </w:style>
  <w:style w:type="character" w:styleId="CommentReference">
    <w:name w:val="annotation reference"/>
    <w:uiPriority w:val="99"/>
    <w:unhideWhenUsed/>
    <w:rsid w:val="00E04234"/>
    <w:rPr>
      <w:sz w:val="16"/>
      <w:szCs w:val="16"/>
    </w:rPr>
  </w:style>
  <w:style w:type="paragraph" w:customStyle="1" w:styleId="ClarionHeading">
    <w:name w:val="Clarion Heading"/>
    <w:basedOn w:val="Heading1"/>
    <w:next w:val="Normal"/>
    <w:autoRedefine/>
    <w:qFormat/>
    <w:rsid w:val="00A349D1"/>
    <w:pPr>
      <w:numPr>
        <w:numId w:val="7"/>
      </w:numPr>
      <w:spacing w:before="0" w:after="240" w:line="360" w:lineRule="auto"/>
      <w:jc w:val="both"/>
    </w:pPr>
    <w:rPr>
      <w:rFonts w:ascii="MS Reference Sans Serif" w:hAnsi="MS Reference Sans Serif"/>
      <w:bCs w:val="0"/>
      <w:color w:val="auto"/>
      <w:kern w:val="28"/>
      <w:sz w:val="20"/>
      <w:szCs w:val="20"/>
    </w:rPr>
  </w:style>
  <w:style w:type="table" w:styleId="TableGrid">
    <w:name w:val="Table Grid"/>
    <w:basedOn w:val="TableNormal"/>
    <w:uiPriority w:val="59"/>
    <w:rsid w:val="005B15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gkelc">
    <w:name w:val="hgkelc"/>
    <w:rsid w:val="001E759B"/>
  </w:style>
  <w:style w:type="table" w:customStyle="1" w:styleId="TableGrid1">
    <w:name w:val="Table Grid1"/>
    <w:basedOn w:val="TableNormal"/>
    <w:next w:val="TableGrid"/>
    <w:uiPriority w:val="59"/>
    <w:rsid w:val="003358EB"/>
    <w:pPr>
      <w:jc w:val="both"/>
    </w:pPr>
    <w:rPr>
      <w:rFonts w:ascii="Arial" w:eastAsia="Arial" w:hAnsi="Arial"/>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B-Level1Legal">
    <w:name w:val="BB-Level1(Legal)"/>
    <w:next w:val="Normal"/>
    <w:uiPriority w:val="1"/>
    <w:rsid w:val="00613CBC"/>
    <w:pPr>
      <w:numPr>
        <w:numId w:val="42"/>
      </w:numPr>
      <w:spacing w:after="240"/>
      <w:jc w:val="both"/>
    </w:pPr>
    <w:rPr>
      <w:rFonts w:ascii="Arial" w:eastAsiaTheme="minorHAnsi" w:hAnsi="Arial" w:cs="Arial"/>
      <w:b/>
      <w:caps/>
      <w:lang w:eastAsia="en-US"/>
    </w:rPr>
  </w:style>
  <w:style w:type="paragraph" w:customStyle="1" w:styleId="BB-Level2Legal">
    <w:name w:val="BB-Level2(Legal)"/>
    <w:next w:val="Normal"/>
    <w:uiPriority w:val="2"/>
    <w:rsid w:val="00613CBC"/>
    <w:pPr>
      <w:numPr>
        <w:ilvl w:val="1"/>
        <w:numId w:val="42"/>
      </w:numPr>
      <w:spacing w:after="240"/>
      <w:jc w:val="both"/>
    </w:pPr>
    <w:rPr>
      <w:rFonts w:ascii="Arial" w:eastAsiaTheme="minorHAnsi" w:hAnsi="Arial" w:cs="Arial"/>
      <w:lang w:eastAsia="en-US"/>
    </w:rPr>
  </w:style>
  <w:style w:type="paragraph" w:customStyle="1" w:styleId="BB-Level3Legal">
    <w:name w:val="BB-Level3(Legal)"/>
    <w:next w:val="Normal"/>
    <w:uiPriority w:val="3"/>
    <w:rsid w:val="00613CBC"/>
    <w:pPr>
      <w:numPr>
        <w:ilvl w:val="2"/>
        <w:numId w:val="42"/>
      </w:numPr>
      <w:spacing w:after="240"/>
      <w:jc w:val="both"/>
    </w:pPr>
    <w:rPr>
      <w:rFonts w:ascii="Arial" w:eastAsiaTheme="minorHAnsi" w:hAnsi="Arial" w:cs="Arial"/>
      <w:lang w:eastAsia="en-US"/>
    </w:rPr>
  </w:style>
  <w:style w:type="paragraph" w:customStyle="1" w:styleId="BB-Level4Legal">
    <w:name w:val="BB-Level4(Legal)"/>
    <w:next w:val="BB-NormInd4Legal"/>
    <w:uiPriority w:val="4"/>
    <w:rsid w:val="00613CBC"/>
    <w:pPr>
      <w:numPr>
        <w:ilvl w:val="3"/>
        <w:numId w:val="42"/>
      </w:numPr>
      <w:tabs>
        <w:tab w:val="left" w:pos="1701"/>
      </w:tabs>
      <w:spacing w:after="240"/>
      <w:jc w:val="both"/>
    </w:pPr>
    <w:rPr>
      <w:rFonts w:ascii="Arial" w:eastAsiaTheme="minorHAnsi" w:hAnsi="Arial" w:cs="Arial"/>
      <w:lang w:eastAsia="en-US"/>
    </w:rPr>
  </w:style>
  <w:style w:type="paragraph" w:customStyle="1" w:styleId="BB-Level5Legal">
    <w:name w:val="BB-Level5(Legal)"/>
    <w:next w:val="Normal"/>
    <w:uiPriority w:val="5"/>
    <w:rsid w:val="00613CBC"/>
    <w:pPr>
      <w:numPr>
        <w:ilvl w:val="4"/>
        <w:numId w:val="42"/>
      </w:numPr>
      <w:tabs>
        <w:tab w:val="left" w:pos="2268"/>
      </w:tabs>
      <w:spacing w:after="240"/>
      <w:jc w:val="both"/>
    </w:pPr>
    <w:rPr>
      <w:rFonts w:ascii="Arial" w:eastAsiaTheme="minorHAnsi" w:hAnsi="Arial" w:cs="Arial"/>
      <w:lang w:eastAsia="en-US"/>
    </w:rPr>
  </w:style>
  <w:style w:type="paragraph" w:customStyle="1" w:styleId="BB-NormInd4Legal">
    <w:name w:val="BB-NormInd4(Legal)"/>
    <w:uiPriority w:val="9"/>
    <w:rsid w:val="00613CBC"/>
    <w:pPr>
      <w:tabs>
        <w:tab w:val="left" w:pos="2268"/>
      </w:tabs>
      <w:spacing w:after="240"/>
      <w:ind w:left="2268"/>
      <w:jc w:val="both"/>
    </w:pPr>
    <w:rPr>
      <w:rFonts w:ascii="Arial" w:eastAsiaTheme="minorHAnsi" w:hAnsi="Arial" w:cs="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4749525">
      <w:bodyDiv w:val="1"/>
      <w:marLeft w:val="0"/>
      <w:marRight w:val="0"/>
      <w:marTop w:val="0"/>
      <w:marBottom w:val="0"/>
      <w:divBdr>
        <w:top w:val="none" w:sz="0" w:space="0" w:color="auto"/>
        <w:left w:val="none" w:sz="0" w:space="0" w:color="auto"/>
        <w:bottom w:val="none" w:sz="0" w:space="0" w:color="auto"/>
        <w:right w:val="none" w:sz="0" w:space="0" w:color="auto"/>
      </w:divBdr>
    </w:div>
    <w:div w:id="1418598292">
      <w:bodyDiv w:val="1"/>
      <w:marLeft w:val="0"/>
      <w:marRight w:val="0"/>
      <w:marTop w:val="0"/>
      <w:marBottom w:val="0"/>
      <w:divBdr>
        <w:top w:val="none" w:sz="0" w:space="0" w:color="auto"/>
        <w:left w:val="none" w:sz="0" w:space="0" w:color="auto"/>
        <w:bottom w:val="none" w:sz="0" w:space="0" w:color="auto"/>
        <w:right w:val="none" w:sz="0" w:space="0" w:color="auto"/>
      </w:divBdr>
    </w:div>
    <w:div w:id="1887795091">
      <w:bodyDiv w:val="1"/>
      <w:marLeft w:val="0"/>
      <w:marRight w:val="0"/>
      <w:marTop w:val="0"/>
      <w:marBottom w:val="0"/>
      <w:divBdr>
        <w:top w:val="none" w:sz="0" w:space="0" w:color="auto"/>
        <w:left w:val="none" w:sz="0" w:space="0" w:color="auto"/>
        <w:bottom w:val="none" w:sz="0" w:space="0" w:color="auto"/>
        <w:right w:val="none" w:sz="0" w:space="0" w:color="auto"/>
      </w:divBdr>
    </w:div>
    <w:div w:id="1910577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32</Pages>
  <Words>9668</Words>
  <Characters>53384</Characters>
  <Application>Microsoft Office Word</Application>
  <DocSecurity>0</DocSecurity>
  <Lines>444</Lines>
  <Paragraphs>125</Paragraphs>
  <ScaleCrop>false</ScaleCrop>
  <HeadingPairs>
    <vt:vector size="2" baseType="variant">
      <vt:variant>
        <vt:lpstr>Title</vt:lpstr>
      </vt:variant>
      <vt:variant>
        <vt:i4>1</vt:i4>
      </vt:variant>
    </vt:vector>
  </HeadingPairs>
  <TitlesOfParts>
    <vt:vector size="1" baseType="lpstr">
      <vt:lpstr>
  </vt:lpstr>
    </vt:vector>
  </TitlesOfParts>
  <Company>
  </Company>
  <LinksUpToDate>false</LinksUpToDate>
  <CharactersWithSpaces>62927</CharactersWithSpaces>
  <SharedDoc>false</SharedDoc>
  <HLinks>
    <vt:vector size="6" baseType="variant">
      <vt:variant>
        <vt:i4>7864382</vt:i4>
      </vt:variant>
      <vt:variant>
        <vt:i4>0</vt:i4>
      </vt:variant>
      <vt:variant>
        <vt:i4>0</vt:i4>
      </vt:variant>
      <vt:variant>
        <vt:i4>5</vt:i4>
      </vt:variant>
      <vt:variant>
        <vt:lpwstr>http://www.sharedlivesplus.org.uk/</vt:lpwstr>
      </vt:variant>
      <vt:variant>
        <vt:lpwstr>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subject>
  <dc:creator>Sue Kelly</dc:creator>
  <cp:keywords>
  </cp:keywords>
  <cp:lastModifiedBy>Sue Kelly</cp:lastModifiedBy>
  <cp:revision>2</cp:revision>
  <dcterms:created xsi:type="dcterms:W3CDTF">2024-06-18T14:55:00Z</dcterms:created>
  <dcterms:modified xsi:type="dcterms:W3CDTF">2024-06-18T14:55:00Z</dcterms:modified>
</cp:coreProperties>
</file>